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E1" w:rsidRPr="00C676B4" w:rsidRDefault="00474CAC" w:rsidP="00C676B4">
      <w:pPr>
        <w:rPr>
          <w:b/>
          <w:sz w:val="32"/>
          <w:szCs w:val="32"/>
        </w:rPr>
      </w:pPr>
      <w:r w:rsidRPr="00C676B4">
        <w:rPr>
          <w:b/>
          <w:sz w:val="32"/>
          <w:szCs w:val="32"/>
        </w:rPr>
        <w:t>Nasce l’Osservatorio sulla città de “Il Borgo”</w:t>
      </w:r>
    </w:p>
    <w:p w:rsidR="00C676B4" w:rsidRPr="00C676B4" w:rsidRDefault="00C676B4" w:rsidP="00C676B4">
      <w:pPr>
        <w:rPr>
          <w:b/>
          <w:sz w:val="32"/>
          <w:szCs w:val="32"/>
        </w:rPr>
      </w:pPr>
      <w:r w:rsidRPr="00C676B4">
        <w:rPr>
          <w:b/>
          <w:sz w:val="32"/>
          <w:szCs w:val="32"/>
        </w:rPr>
        <w:t>di Fausto Pagnotta</w:t>
      </w:r>
    </w:p>
    <w:p w:rsidR="00A9613F" w:rsidRPr="001364AB" w:rsidRDefault="00474CAC" w:rsidP="00C676B4">
      <w:pPr>
        <w:spacing w:after="0"/>
        <w:jc w:val="both"/>
        <w:rPr>
          <w:rFonts w:eastAsia="Times New Roman"/>
          <w:sz w:val="24"/>
          <w:szCs w:val="24"/>
        </w:rPr>
      </w:pPr>
      <w:bookmarkStart w:id="0" w:name="_GoBack"/>
      <w:r w:rsidRPr="001364AB">
        <w:rPr>
          <w:rFonts w:eastAsia="Times New Roman"/>
          <w:sz w:val="24"/>
          <w:szCs w:val="24"/>
        </w:rPr>
        <w:t>Con i suoi oltre quarant’anni di attività il Circolo culturale “Il Borgo” ha da sempre favorito a Parma</w:t>
      </w:r>
      <w:r w:rsidR="00A9613F" w:rsidRPr="001364AB">
        <w:rPr>
          <w:rFonts w:eastAsia="Times New Roman"/>
          <w:sz w:val="24"/>
          <w:szCs w:val="24"/>
        </w:rPr>
        <w:t xml:space="preserve"> il dialogo</w:t>
      </w:r>
      <w:r w:rsidRPr="001364AB">
        <w:rPr>
          <w:rFonts w:eastAsia="Times New Roman"/>
          <w:sz w:val="24"/>
          <w:szCs w:val="24"/>
        </w:rPr>
        <w:t xml:space="preserve"> su problematiche di natura sociale, politica, economica e culturale</w:t>
      </w:r>
      <w:r w:rsidR="00A9613F" w:rsidRPr="001364AB">
        <w:rPr>
          <w:rFonts w:eastAsia="Times New Roman"/>
          <w:sz w:val="24"/>
          <w:szCs w:val="24"/>
        </w:rPr>
        <w:t>,</w:t>
      </w:r>
      <w:r w:rsidRPr="001364AB">
        <w:rPr>
          <w:rFonts w:eastAsia="Times New Roman"/>
          <w:sz w:val="24"/>
          <w:szCs w:val="24"/>
        </w:rPr>
        <w:t xml:space="preserve"> affrontando</w:t>
      </w:r>
      <w:r w:rsidR="00592493" w:rsidRPr="001364AB">
        <w:rPr>
          <w:rFonts w:eastAsia="Times New Roman"/>
          <w:sz w:val="24"/>
          <w:szCs w:val="24"/>
        </w:rPr>
        <w:t xml:space="preserve"> e proponendo alla cittadinanza</w:t>
      </w:r>
      <w:r w:rsidRPr="001364AB">
        <w:rPr>
          <w:rFonts w:eastAsia="Times New Roman"/>
          <w:sz w:val="24"/>
          <w:szCs w:val="24"/>
        </w:rPr>
        <w:t xml:space="preserve"> temi di particolare attualità e rilevanza sia locale che nazionale.</w:t>
      </w:r>
      <w:r w:rsidR="00A9613F" w:rsidRPr="001364AB">
        <w:rPr>
          <w:rFonts w:eastAsia="Times New Roman"/>
          <w:sz w:val="24"/>
          <w:szCs w:val="24"/>
        </w:rPr>
        <w:t xml:space="preserve"> Un’azione tesa a promuovere nella città quel confronto</w:t>
      </w:r>
      <w:r w:rsidR="00577232" w:rsidRPr="001364AB">
        <w:rPr>
          <w:rFonts w:eastAsia="Times New Roman"/>
          <w:sz w:val="24"/>
          <w:szCs w:val="24"/>
        </w:rPr>
        <w:t xml:space="preserve"> e quello scambio</w:t>
      </w:r>
      <w:r w:rsidR="00A9613F" w:rsidRPr="001364AB">
        <w:rPr>
          <w:rFonts w:eastAsia="Times New Roman"/>
          <w:sz w:val="24"/>
          <w:szCs w:val="24"/>
        </w:rPr>
        <w:t xml:space="preserve"> tra idee che rappresenta uno dei capisaldi di ogni cultura che voglia definirsi</w:t>
      </w:r>
      <w:r w:rsidR="001364AB" w:rsidRPr="001364AB">
        <w:rPr>
          <w:rFonts w:eastAsia="Times New Roman"/>
          <w:sz w:val="24"/>
          <w:szCs w:val="24"/>
        </w:rPr>
        <w:t xml:space="preserve"> </w:t>
      </w:r>
      <w:r w:rsidR="007D0DEB">
        <w:rPr>
          <w:rFonts w:eastAsia="Times New Roman"/>
          <w:sz w:val="24"/>
          <w:szCs w:val="24"/>
        </w:rPr>
        <w:t xml:space="preserve">liberale e </w:t>
      </w:r>
      <w:r w:rsidR="00A9613F" w:rsidRPr="001364AB">
        <w:rPr>
          <w:rFonts w:eastAsia="Times New Roman"/>
          <w:sz w:val="24"/>
          <w:szCs w:val="24"/>
        </w:rPr>
        <w:t xml:space="preserve">democratica. </w:t>
      </w:r>
    </w:p>
    <w:p w:rsidR="00EF2FF3" w:rsidRPr="001364AB" w:rsidRDefault="00520FE5" w:rsidP="00C676B4">
      <w:pPr>
        <w:spacing w:after="0"/>
        <w:jc w:val="both"/>
        <w:rPr>
          <w:rFonts w:eastAsia="Times New Roman"/>
          <w:sz w:val="24"/>
          <w:szCs w:val="24"/>
        </w:rPr>
      </w:pPr>
      <w:r w:rsidRPr="001364AB">
        <w:rPr>
          <w:rFonts w:eastAsia="Times New Roman"/>
          <w:sz w:val="24"/>
          <w:szCs w:val="24"/>
        </w:rPr>
        <w:t>P</w:t>
      </w:r>
      <w:r w:rsidR="00A9613F" w:rsidRPr="001364AB">
        <w:rPr>
          <w:rFonts w:eastAsia="Times New Roman"/>
          <w:sz w:val="24"/>
          <w:szCs w:val="24"/>
        </w:rPr>
        <w:t>roprio per rimanere fedele a questa sua tradizione</w:t>
      </w:r>
      <w:r w:rsidR="00EF2FF3" w:rsidRPr="001364AB">
        <w:rPr>
          <w:rFonts w:eastAsia="Times New Roman"/>
          <w:sz w:val="24"/>
          <w:szCs w:val="24"/>
        </w:rPr>
        <w:t xml:space="preserve"> e consapevole</w:t>
      </w:r>
      <w:r w:rsidRPr="001364AB">
        <w:rPr>
          <w:rFonts w:eastAsia="Times New Roman"/>
          <w:sz w:val="24"/>
          <w:szCs w:val="24"/>
        </w:rPr>
        <w:t xml:space="preserve"> che la città di Parma, con chi la governa, si trova</w:t>
      </w:r>
      <w:r w:rsidR="00EF2FF3" w:rsidRPr="001364AB">
        <w:rPr>
          <w:rFonts w:eastAsia="Times New Roman"/>
          <w:sz w:val="24"/>
          <w:szCs w:val="24"/>
        </w:rPr>
        <w:t xml:space="preserve"> </w:t>
      </w:r>
      <w:r w:rsidRPr="001364AB">
        <w:rPr>
          <w:rFonts w:eastAsia="Times New Roman"/>
          <w:sz w:val="24"/>
          <w:szCs w:val="24"/>
        </w:rPr>
        <w:t xml:space="preserve">oggi </w:t>
      </w:r>
      <w:r w:rsidR="00EF2FF3" w:rsidRPr="001364AB">
        <w:rPr>
          <w:rFonts w:eastAsia="Times New Roman"/>
          <w:sz w:val="24"/>
          <w:szCs w:val="24"/>
        </w:rPr>
        <w:t>ad affrontare, come altre realtà del territorio italiano, problematiche complesse legate alla crisi economica, culturale e valoriale che caratterizza la società contemporanea</w:t>
      </w:r>
      <w:r w:rsidRPr="001364AB">
        <w:rPr>
          <w:rFonts w:eastAsia="Times New Roman"/>
          <w:sz w:val="24"/>
          <w:szCs w:val="24"/>
        </w:rPr>
        <w:t xml:space="preserve"> su scala globale, il Circolo culturale “Il Borgo” ritiene necessario dotarsi di uno strumento</w:t>
      </w:r>
      <w:r w:rsidR="004222BF" w:rsidRPr="001364AB">
        <w:rPr>
          <w:rFonts w:eastAsia="Times New Roman"/>
          <w:sz w:val="24"/>
          <w:szCs w:val="24"/>
        </w:rPr>
        <w:t xml:space="preserve"> specifico</w:t>
      </w:r>
      <w:r w:rsidRPr="001364AB">
        <w:rPr>
          <w:rFonts w:eastAsia="Times New Roman"/>
          <w:sz w:val="24"/>
          <w:szCs w:val="24"/>
        </w:rPr>
        <w:t xml:space="preserve"> chiamato “Osservatorio sulla città” che abbia come prima finalità quella di focalizzare l’attenzione su tali</w:t>
      </w:r>
      <w:r w:rsidR="00EF2FF3" w:rsidRPr="001364AB">
        <w:rPr>
          <w:rFonts w:eastAsia="Times New Roman"/>
          <w:sz w:val="24"/>
          <w:szCs w:val="24"/>
        </w:rPr>
        <w:t xml:space="preserve"> problematiche che sviluppandosi</w:t>
      </w:r>
      <w:r w:rsidRPr="001364AB">
        <w:rPr>
          <w:rFonts w:eastAsia="Times New Roman"/>
          <w:sz w:val="24"/>
          <w:szCs w:val="24"/>
        </w:rPr>
        <w:t xml:space="preserve"> </w:t>
      </w:r>
      <w:r w:rsidR="004222BF" w:rsidRPr="001364AB">
        <w:rPr>
          <w:rFonts w:eastAsia="Times New Roman"/>
          <w:sz w:val="24"/>
          <w:szCs w:val="24"/>
        </w:rPr>
        <w:t xml:space="preserve">il più delle volte </w:t>
      </w:r>
      <w:r w:rsidRPr="001364AB">
        <w:rPr>
          <w:rFonts w:eastAsia="Times New Roman"/>
          <w:sz w:val="24"/>
          <w:szCs w:val="24"/>
        </w:rPr>
        <w:t>sul territorio</w:t>
      </w:r>
      <w:r w:rsidR="00EF2FF3" w:rsidRPr="001364AB">
        <w:rPr>
          <w:rFonts w:eastAsia="Times New Roman"/>
          <w:sz w:val="24"/>
          <w:szCs w:val="24"/>
        </w:rPr>
        <w:t xml:space="preserve"> attraverso processi che non sempre emergono</w:t>
      </w:r>
      <w:r w:rsidR="00192C7E">
        <w:rPr>
          <w:rFonts w:eastAsia="Times New Roman"/>
          <w:sz w:val="24"/>
          <w:szCs w:val="24"/>
        </w:rPr>
        <w:t xml:space="preserve"> subito</w:t>
      </w:r>
      <w:r w:rsidR="00EF2FF3" w:rsidRPr="001364AB">
        <w:rPr>
          <w:rFonts w:eastAsia="Times New Roman"/>
          <w:sz w:val="24"/>
          <w:szCs w:val="24"/>
        </w:rPr>
        <w:t xml:space="preserve"> in modo chiaro nella loro gravità</w:t>
      </w:r>
      <w:r w:rsidR="004222BF" w:rsidRPr="001364AB">
        <w:rPr>
          <w:rFonts w:eastAsia="Times New Roman"/>
          <w:sz w:val="24"/>
          <w:szCs w:val="24"/>
        </w:rPr>
        <w:t xml:space="preserve"> e nella loro incidenza sulla qualità di vita dei cittadini</w:t>
      </w:r>
      <w:r w:rsidR="00EF2FF3" w:rsidRPr="001364AB">
        <w:rPr>
          <w:rFonts w:eastAsia="Times New Roman"/>
          <w:sz w:val="24"/>
          <w:szCs w:val="24"/>
        </w:rPr>
        <w:t>, possono d’improvviso manifestarsi e condizionare il futuro della città sia a livello di tenuta sociale, economica nonché politica</w:t>
      </w:r>
      <w:r w:rsidR="00577232" w:rsidRPr="001364AB">
        <w:rPr>
          <w:rFonts w:eastAsia="Times New Roman"/>
          <w:sz w:val="24"/>
          <w:szCs w:val="24"/>
        </w:rPr>
        <w:t xml:space="preserve"> e democratica</w:t>
      </w:r>
      <w:r w:rsidR="00EF2FF3" w:rsidRPr="001364AB">
        <w:rPr>
          <w:rFonts w:eastAsia="Times New Roman"/>
          <w:sz w:val="24"/>
          <w:szCs w:val="24"/>
        </w:rPr>
        <w:t>.</w:t>
      </w:r>
    </w:p>
    <w:p w:rsidR="00577232" w:rsidRPr="001364AB" w:rsidRDefault="00577232" w:rsidP="00C676B4">
      <w:pPr>
        <w:spacing w:after="0"/>
        <w:jc w:val="both"/>
        <w:rPr>
          <w:rFonts w:eastAsia="Times New Roman"/>
          <w:sz w:val="24"/>
          <w:szCs w:val="24"/>
        </w:rPr>
      </w:pPr>
      <w:r w:rsidRPr="001364AB">
        <w:rPr>
          <w:rFonts w:eastAsia="Times New Roman"/>
          <w:sz w:val="24"/>
          <w:szCs w:val="24"/>
        </w:rPr>
        <w:t>L’“Osservatorio sulla città” de Il Borgo</w:t>
      </w:r>
      <w:r w:rsidR="004222BF" w:rsidRPr="001364AB">
        <w:rPr>
          <w:rFonts w:eastAsia="Times New Roman"/>
          <w:sz w:val="24"/>
          <w:szCs w:val="24"/>
        </w:rPr>
        <w:t xml:space="preserve"> si propone quindi</w:t>
      </w:r>
      <w:r w:rsidRPr="001364AB">
        <w:rPr>
          <w:rFonts w:eastAsia="Times New Roman"/>
          <w:sz w:val="24"/>
          <w:szCs w:val="24"/>
        </w:rPr>
        <w:t xml:space="preserve"> di promuovere raccolte di dati, studi ed eventi pubblici su temi e problematiche di particolare interesse sociale, culturale, educativo, economico, ambientale ed urbanistico, dai quali si possano originare idee e proposte costruttive per la città di Parma e per chi l’amministra. </w:t>
      </w:r>
      <w:r w:rsidR="004222BF" w:rsidRPr="001364AB">
        <w:rPr>
          <w:rFonts w:eastAsia="Times New Roman"/>
          <w:sz w:val="24"/>
          <w:szCs w:val="24"/>
        </w:rPr>
        <w:t>Uno dei principali obiettivi</w:t>
      </w:r>
      <w:r w:rsidRPr="001364AB">
        <w:rPr>
          <w:rFonts w:eastAsia="Times New Roman"/>
          <w:sz w:val="24"/>
          <w:szCs w:val="24"/>
        </w:rPr>
        <w:t xml:space="preserve"> sarà quello di preparare</w:t>
      </w:r>
      <w:r w:rsidR="002D30CD">
        <w:rPr>
          <w:rFonts w:eastAsia="Times New Roman"/>
          <w:sz w:val="24"/>
          <w:szCs w:val="24"/>
        </w:rPr>
        <w:t xml:space="preserve"> 2-</w:t>
      </w:r>
      <w:r w:rsidRPr="001364AB">
        <w:rPr>
          <w:rFonts w:eastAsia="Times New Roman"/>
          <w:sz w:val="24"/>
          <w:szCs w:val="24"/>
        </w:rPr>
        <w:t>3</w:t>
      </w:r>
      <w:r w:rsidR="004222BF" w:rsidRPr="001364AB">
        <w:rPr>
          <w:rFonts w:eastAsia="Times New Roman"/>
          <w:sz w:val="24"/>
          <w:szCs w:val="24"/>
        </w:rPr>
        <w:t xml:space="preserve"> eventi focus all’</w:t>
      </w:r>
      <w:r w:rsidRPr="001364AB">
        <w:rPr>
          <w:rFonts w:eastAsia="Times New Roman"/>
          <w:sz w:val="24"/>
          <w:szCs w:val="24"/>
        </w:rPr>
        <w:t>anno su temi specifici inerenti la città di Parma</w:t>
      </w:r>
      <w:r w:rsidR="004222BF" w:rsidRPr="001364AB">
        <w:rPr>
          <w:rFonts w:eastAsia="Times New Roman"/>
          <w:sz w:val="24"/>
          <w:szCs w:val="24"/>
        </w:rPr>
        <w:t xml:space="preserve"> ma</w:t>
      </w:r>
      <w:r w:rsidRPr="001364AB">
        <w:rPr>
          <w:rFonts w:eastAsia="Times New Roman"/>
          <w:sz w:val="24"/>
          <w:szCs w:val="24"/>
        </w:rPr>
        <w:t xml:space="preserve"> che abbiano riscontro e rilevanza</w:t>
      </w:r>
      <w:r w:rsidR="004222BF" w:rsidRPr="001364AB">
        <w:rPr>
          <w:rFonts w:eastAsia="Times New Roman"/>
          <w:sz w:val="24"/>
          <w:szCs w:val="24"/>
        </w:rPr>
        <w:t xml:space="preserve"> pure</w:t>
      </w:r>
      <w:r w:rsidRPr="001364AB">
        <w:rPr>
          <w:rFonts w:eastAsia="Times New Roman"/>
          <w:sz w:val="24"/>
          <w:szCs w:val="24"/>
        </w:rPr>
        <w:t xml:space="preserve"> sul piano nazionale;</w:t>
      </w:r>
      <w:r w:rsidR="004222BF" w:rsidRPr="001364AB">
        <w:rPr>
          <w:rFonts w:eastAsia="Times New Roman"/>
          <w:sz w:val="24"/>
          <w:szCs w:val="24"/>
        </w:rPr>
        <w:t xml:space="preserve"> per realizzare questo,</w:t>
      </w:r>
      <w:r w:rsidRPr="001364AB">
        <w:rPr>
          <w:rFonts w:eastAsia="Times New Roman"/>
          <w:sz w:val="24"/>
          <w:szCs w:val="24"/>
        </w:rPr>
        <w:t xml:space="preserve"> il dialogo e la collaborazione con Istituzioni, Enti e Associazioni del territorio risulteranno indispensabili per la raccolta di dati su specifiche tematiche che consentano di strutturare attorno ad essi studi ed eventi pubblici organizzati da Il Borgo.</w:t>
      </w:r>
    </w:p>
    <w:p w:rsidR="00577232" w:rsidRPr="001364AB" w:rsidRDefault="00577232" w:rsidP="00C676B4">
      <w:pPr>
        <w:spacing w:after="0"/>
        <w:jc w:val="both"/>
        <w:rPr>
          <w:rFonts w:eastAsia="Times New Roman"/>
          <w:sz w:val="24"/>
          <w:szCs w:val="24"/>
        </w:rPr>
      </w:pPr>
      <w:r w:rsidRPr="001364AB">
        <w:rPr>
          <w:rFonts w:eastAsia="Times New Roman"/>
          <w:sz w:val="24"/>
          <w:szCs w:val="24"/>
        </w:rPr>
        <w:t xml:space="preserve">L’“Osservatorio sulla città” si è dotato di una struttura operativa composta da un </w:t>
      </w:r>
      <w:r w:rsidRPr="001364AB">
        <w:rPr>
          <w:rFonts w:eastAsia="Times New Roman"/>
          <w:b/>
          <w:sz w:val="24"/>
          <w:szCs w:val="24"/>
        </w:rPr>
        <w:t>nucleo di coordinamento</w:t>
      </w:r>
      <w:r w:rsidRPr="001364AB">
        <w:rPr>
          <w:rFonts w:eastAsia="Times New Roman"/>
          <w:sz w:val="24"/>
          <w:szCs w:val="24"/>
        </w:rPr>
        <w:t xml:space="preserve"> con lo specifico compito di svolgere in modo attivo le principali </w:t>
      </w:r>
      <w:r w:rsidR="004222BF" w:rsidRPr="001364AB">
        <w:rPr>
          <w:rFonts w:eastAsia="Times New Roman"/>
          <w:sz w:val="24"/>
          <w:szCs w:val="24"/>
        </w:rPr>
        <w:t>mansioni organizzative</w:t>
      </w:r>
      <w:r w:rsidRPr="001364AB">
        <w:rPr>
          <w:rFonts w:eastAsia="Times New Roman"/>
          <w:sz w:val="24"/>
          <w:szCs w:val="24"/>
        </w:rPr>
        <w:t xml:space="preserve"> composto da Fausto Pagnotta, Giuseppe Luciani, Albino </w:t>
      </w:r>
      <w:proofErr w:type="spellStart"/>
      <w:r w:rsidRPr="001364AB">
        <w:rPr>
          <w:rFonts w:eastAsia="Times New Roman"/>
          <w:sz w:val="24"/>
          <w:szCs w:val="24"/>
        </w:rPr>
        <w:t>Ganapini</w:t>
      </w:r>
      <w:proofErr w:type="spellEnd"/>
      <w:r w:rsidRPr="001364AB">
        <w:rPr>
          <w:rFonts w:eastAsia="Times New Roman"/>
          <w:sz w:val="24"/>
          <w:szCs w:val="24"/>
        </w:rPr>
        <w:t>, Eugenio Caggiati, Paolo Giandebiaggi, un</w:t>
      </w:r>
      <w:r w:rsidRPr="001364AB">
        <w:rPr>
          <w:rFonts w:eastAsia="Times New Roman"/>
          <w:b/>
          <w:sz w:val="24"/>
          <w:szCs w:val="24"/>
        </w:rPr>
        <w:t xml:space="preserve"> comitato consultivo</w:t>
      </w:r>
      <w:r w:rsidRPr="001364AB">
        <w:rPr>
          <w:rFonts w:eastAsia="Times New Roman"/>
          <w:sz w:val="24"/>
          <w:szCs w:val="24"/>
        </w:rPr>
        <w:t xml:space="preserve"> costituito da</w:t>
      </w:r>
      <w:r w:rsidR="002D30CD">
        <w:rPr>
          <w:rFonts w:eastAsia="Times New Roman"/>
          <w:sz w:val="24"/>
          <w:szCs w:val="24"/>
        </w:rPr>
        <w:t xml:space="preserve"> persone affiliate a Il</w:t>
      </w:r>
      <w:r w:rsidRPr="001364AB">
        <w:rPr>
          <w:rFonts w:eastAsia="Times New Roman"/>
          <w:sz w:val="24"/>
          <w:szCs w:val="24"/>
        </w:rPr>
        <w:t xml:space="preserve"> Borgo</w:t>
      </w:r>
      <w:r w:rsidR="004222BF" w:rsidRPr="001364AB">
        <w:rPr>
          <w:rFonts w:eastAsia="Times New Roman"/>
          <w:sz w:val="24"/>
          <w:szCs w:val="24"/>
        </w:rPr>
        <w:t xml:space="preserve"> a cui </w:t>
      </w:r>
      <w:r w:rsidRPr="001364AB">
        <w:rPr>
          <w:rFonts w:eastAsia="Times New Roman"/>
          <w:sz w:val="24"/>
          <w:szCs w:val="24"/>
        </w:rPr>
        <w:t>ad oggi hanno aderito</w:t>
      </w:r>
      <w:r w:rsidR="002E23C8">
        <w:rPr>
          <w:rFonts w:eastAsia="Times New Roman"/>
          <w:sz w:val="24"/>
          <w:szCs w:val="24"/>
        </w:rPr>
        <w:t xml:space="preserve"> </w:t>
      </w:r>
      <w:r w:rsidRPr="001364AB">
        <w:rPr>
          <w:rFonts w:eastAsia="Times New Roman"/>
          <w:sz w:val="24"/>
          <w:szCs w:val="24"/>
        </w:rPr>
        <w:t xml:space="preserve">Giovanni Battista </w:t>
      </w:r>
      <w:proofErr w:type="spellStart"/>
      <w:r w:rsidRPr="001364AB">
        <w:rPr>
          <w:rFonts w:eastAsia="Times New Roman"/>
          <w:sz w:val="24"/>
          <w:szCs w:val="24"/>
        </w:rPr>
        <w:t>Fregoso</w:t>
      </w:r>
      <w:proofErr w:type="spellEnd"/>
      <w:r w:rsidRPr="001364AB">
        <w:rPr>
          <w:rFonts w:eastAsia="Times New Roman"/>
          <w:sz w:val="24"/>
          <w:szCs w:val="24"/>
        </w:rPr>
        <w:t>,</w:t>
      </w:r>
      <w:r w:rsidR="00FB6C49">
        <w:rPr>
          <w:rFonts w:eastAsia="Times New Roman"/>
          <w:sz w:val="24"/>
          <w:szCs w:val="24"/>
        </w:rPr>
        <w:t xml:space="preserve"> Riccardo Campanini,</w:t>
      </w:r>
      <w:r w:rsidR="00FB6C49" w:rsidRPr="001364AB">
        <w:rPr>
          <w:rFonts w:eastAsia="Times New Roman"/>
          <w:sz w:val="24"/>
          <w:szCs w:val="24"/>
        </w:rPr>
        <w:t xml:space="preserve"> </w:t>
      </w:r>
      <w:r w:rsidR="002E23C8" w:rsidRPr="001364AB">
        <w:rPr>
          <w:rFonts w:eastAsia="Times New Roman"/>
          <w:sz w:val="24"/>
          <w:szCs w:val="24"/>
        </w:rPr>
        <w:t xml:space="preserve">Andrea </w:t>
      </w:r>
      <w:proofErr w:type="spellStart"/>
      <w:r w:rsidR="002E23C8" w:rsidRPr="001364AB">
        <w:rPr>
          <w:rFonts w:eastAsia="Times New Roman"/>
          <w:sz w:val="24"/>
          <w:szCs w:val="24"/>
        </w:rPr>
        <w:t>Bertora</w:t>
      </w:r>
      <w:proofErr w:type="spellEnd"/>
      <w:r w:rsidR="002E23C8">
        <w:rPr>
          <w:rFonts w:eastAsia="Times New Roman"/>
          <w:sz w:val="24"/>
          <w:szCs w:val="24"/>
        </w:rPr>
        <w:t>,</w:t>
      </w:r>
      <w:r w:rsidRPr="001364AB">
        <w:rPr>
          <w:rFonts w:eastAsia="Times New Roman"/>
          <w:sz w:val="24"/>
          <w:szCs w:val="24"/>
        </w:rPr>
        <w:t xml:space="preserve"> Giuseppe Iotti, Gianluca Lottici</w:t>
      </w:r>
      <w:r w:rsidR="004222BF" w:rsidRPr="001364AB">
        <w:rPr>
          <w:rFonts w:eastAsia="Times New Roman"/>
          <w:sz w:val="24"/>
          <w:szCs w:val="24"/>
        </w:rPr>
        <w:t>,</w:t>
      </w:r>
      <w:r w:rsidR="002E23C8">
        <w:rPr>
          <w:rFonts w:eastAsia="Times New Roman"/>
          <w:sz w:val="24"/>
          <w:szCs w:val="24"/>
        </w:rPr>
        <w:t xml:space="preserve"> Alessandro Gattara</w:t>
      </w:r>
      <w:r w:rsidRPr="001364AB">
        <w:rPr>
          <w:rFonts w:eastAsia="Times New Roman"/>
          <w:sz w:val="24"/>
          <w:szCs w:val="24"/>
        </w:rPr>
        <w:t xml:space="preserve"> che avrà il compito di offrire suggerimenti e consigli tesi a integrare e a migliorare l'offerta degli eventi</w:t>
      </w:r>
      <w:r w:rsidR="002D30CD">
        <w:rPr>
          <w:rFonts w:eastAsia="Times New Roman"/>
          <w:sz w:val="24"/>
          <w:szCs w:val="24"/>
        </w:rPr>
        <w:t xml:space="preserve"> da organizzare,</w:t>
      </w:r>
      <w:r w:rsidR="004222BF" w:rsidRPr="001364AB">
        <w:rPr>
          <w:rFonts w:eastAsia="Times New Roman"/>
          <w:sz w:val="24"/>
          <w:szCs w:val="24"/>
        </w:rPr>
        <w:t xml:space="preserve"> ed infine</w:t>
      </w:r>
      <w:r w:rsidRPr="001364AB">
        <w:rPr>
          <w:rFonts w:eastAsia="Times New Roman"/>
          <w:sz w:val="24"/>
          <w:szCs w:val="24"/>
        </w:rPr>
        <w:t xml:space="preserve"> un insieme di</w:t>
      </w:r>
      <w:r w:rsidRPr="001364AB">
        <w:rPr>
          <w:rFonts w:eastAsia="Times New Roman"/>
          <w:b/>
          <w:sz w:val="24"/>
          <w:szCs w:val="24"/>
        </w:rPr>
        <w:t xml:space="preserve"> referenti sul territorio di comprovata professionalità ed esperienza</w:t>
      </w:r>
      <w:r w:rsidRPr="001364AB">
        <w:rPr>
          <w:rFonts w:eastAsia="Times New Roman"/>
          <w:sz w:val="24"/>
          <w:szCs w:val="24"/>
        </w:rPr>
        <w:t xml:space="preserve"> per le macro aree tematiche su cui l'Osservatorio sulla città è chiamato a lavorare, che possano contribuire alla raccolta dati e alla presentazione e discussione dei medesimi negli eventi a tema organizzati da Il Borgo.</w:t>
      </w:r>
    </w:p>
    <w:p w:rsidR="00577232" w:rsidRPr="001364AB" w:rsidRDefault="00577232" w:rsidP="00C676B4">
      <w:pPr>
        <w:spacing w:after="0"/>
        <w:jc w:val="both"/>
        <w:rPr>
          <w:rFonts w:eastAsia="Times New Roman"/>
          <w:sz w:val="24"/>
          <w:szCs w:val="24"/>
        </w:rPr>
      </w:pPr>
      <w:r w:rsidRPr="001364AB">
        <w:rPr>
          <w:rFonts w:eastAsia="Times New Roman"/>
          <w:sz w:val="24"/>
          <w:szCs w:val="24"/>
        </w:rPr>
        <w:t>Le aree tematiche sulle quali l’“</w:t>
      </w:r>
      <w:r w:rsidR="0084623B" w:rsidRPr="001364AB">
        <w:rPr>
          <w:rFonts w:eastAsia="Times New Roman"/>
          <w:sz w:val="24"/>
          <w:szCs w:val="24"/>
        </w:rPr>
        <w:t xml:space="preserve">Osservatorio sulla città” ha intenzione di porre la sua attenzione e rivolgere il suo operato sono </w:t>
      </w:r>
      <w:r w:rsidRPr="001364AB">
        <w:rPr>
          <w:rFonts w:eastAsia="Times New Roman"/>
          <w:sz w:val="24"/>
          <w:szCs w:val="24"/>
        </w:rPr>
        <w:t>1) Inclusione sociale – Diritti e pari opportunità – Sicurezza – Flussi migratori e comunità straniere</w:t>
      </w:r>
      <w:r w:rsidR="002D30CD">
        <w:rPr>
          <w:rFonts w:eastAsia="Times New Roman"/>
          <w:sz w:val="24"/>
          <w:szCs w:val="24"/>
        </w:rPr>
        <w:t xml:space="preserve"> – Dialogo interreligioso</w:t>
      </w:r>
      <w:r w:rsidR="0084623B" w:rsidRPr="001364AB">
        <w:rPr>
          <w:rFonts w:eastAsia="Times New Roman"/>
          <w:sz w:val="24"/>
          <w:szCs w:val="24"/>
        </w:rPr>
        <w:t>;</w:t>
      </w:r>
      <w:r w:rsidRPr="001364AB">
        <w:rPr>
          <w:rFonts w:eastAsia="Times New Roman"/>
          <w:sz w:val="24"/>
          <w:szCs w:val="24"/>
        </w:rPr>
        <w:t xml:space="preserve"> 2) Ambiente – Salute – Benessere – Alimentazione</w:t>
      </w:r>
      <w:r w:rsidR="0084623B" w:rsidRPr="001364AB">
        <w:rPr>
          <w:rFonts w:eastAsia="Times New Roman"/>
          <w:sz w:val="24"/>
          <w:szCs w:val="24"/>
        </w:rPr>
        <w:t>;</w:t>
      </w:r>
      <w:r w:rsidRPr="001364AB">
        <w:rPr>
          <w:rFonts w:eastAsia="Times New Roman"/>
          <w:sz w:val="24"/>
          <w:szCs w:val="24"/>
        </w:rPr>
        <w:t xml:space="preserve"> 3) Scuola – Università – Ricerca</w:t>
      </w:r>
      <w:r w:rsidR="0084623B" w:rsidRPr="001364AB">
        <w:rPr>
          <w:rFonts w:eastAsia="Times New Roman"/>
          <w:sz w:val="24"/>
          <w:szCs w:val="24"/>
        </w:rPr>
        <w:t>;</w:t>
      </w:r>
      <w:r w:rsidRPr="001364AB">
        <w:rPr>
          <w:rFonts w:eastAsia="Times New Roman"/>
          <w:sz w:val="24"/>
          <w:szCs w:val="24"/>
        </w:rPr>
        <w:t xml:space="preserve"> 4) Cultura – Arte – Turismo</w:t>
      </w:r>
      <w:r w:rsidR="0084623B" w:rsidRPr="001364AB">
        <w:rPr>
          <w:rFonts w:eastAsia="Times New Roman"/>
          <w:sz w:val="24"/>
          <w:szCs w:val="24"/>
        </w:rPr>
        <w:t xml:space="preserve">; </w:t>
      </w:r>
      <w:r w:rsidRPr="001364AB">
        <w:rPr>
          <w:rFonts w:eastAsia="Times New Roman"/>
          <w:sz w:val="24"/>
          <w:szCs w:val="24"/>
        </w:rPr>
        <w:t xml:space="preserve">5) Economia – Lavoro </w:t>
      </w:r>
      <w:r w:rsidRPr="001364AB">
        <w:rPr>
          <w:rFonts w:eastAsia="Times New Roman"/>
          <w:sz w:val="24"/>
          <w:szCs w:val="24"/>
        </w:rPr>
        <w:lastRenderedPageBreak/>
        <w:t>– Sviluppo – Nuove tecnologie della comunicazione</w:t>
      </w:r>
      <w:r w:rsidR="0084623B" w:rsidRPr="001364AB">
        <w:rPr>
          <w:rFonts w:eastAsia="Times New Roman"/>
          <w:sz w:val="24"/>
          <w:szCs w:val="24"/>
        </w:rPr>
        <w:t xml:space="preserve">; </w:t>
      </w:r>
      <w:r w:rsidRPr="001364AB">
        <w:rPr>
          <w:rFonts w:eastAsia="Times New Roman"/>
          <w:sz w:val="24"/>
          <w:szCs w:val="24"/>
        </w:rPr>
        <w:t>6) Territorio – Pianificazione e rigenerazione urbana – Infrastrutture</w:t>
      </w:r>
      <w:r w:rsidR="0084623B" w:rsidRPr="001364AB">
        <w:rPr>
          <w:rFonts w:eastAsia="Times New Roman"/>
          <w:sz w:val="24"/>
          <w:szCs w:val="24"/>
        </w:rPr>
        <w:t>.</w:t>
      </w:r>
    </w:p>
    <w:bookmarkEnd w:id="0"/>
    <w:p w:rsidR="0084623B" w:rsidRPr="001364AB" w:rsidRDefault="0084623B" w:rsidP="0084623B">
      <w:pPr>
        <w:spacing w:after="0"/>
        <w:jc w:val="both"/>
        <w:rPr>
          <w:rFonts w:eastAsia="Times New Roman"/>
          <w:sz w:val="24"/>
          <w:szCs w:val="24"/>
        </w:rPr>
      </w:pPr>
    </w:p>
    <w:p w:rsidR="00274548" w:rsidRPr="001364AB" w:rsidRDefault="00274548" w:rsidP="00364BBE">
      <w:pPr>
        <w:spacing w:after="0"/>
        <w:ind w:left="5664" w:firstLine="708"/>
        <w:jc w:val="both"/>
        <w:rPr>
          <w:rFonts w:eastAsia="Times New Roman"/>
          <w:b/>
          <w:sz w:val="24"/>
          <w:szCs w:val="24"/>
        </w:rPr>
      </w:pPr>
      <w:r w:rsidRPr="001364AB">
        <w:rPr>
          <w:rFonts w:eastAsia="Times New Roman"/>
          <w:b/>
          <w:sz w:val="24"/>
          <w:szCs w:val="24"/>
        </w:rPr>
        <w:t>Fausto Pagnotta</w:t>
      </w:r>
    </w:p>
    <w:p w:rsidR="001364AB" w:rsidRPr="001364AB" w:rsidRDefault="001364AB" w:rsidP="0084623B">
      <w:pPr>
        <w:spacing w:after="0"/>
        <w:jc w:val="both"/>
        <w:rPr>
          <w:rFonts w:eastAsia="Times New Roman"/>
          <w:sz w:val="24"/>
          <w:szCs w:val="24"/>
        </w:rPr>
      </w:pPr>
      <w:r w:rsidRPr="001364AB">
        <w:rPr>
          <w:rFonts w:eastAsia="Times New Roman"/>
          <w:b/>
          <w:sz w:val="24"/>
          <w:szCs w:val="24"/>
        </w:rPr>
        <w:tab/>
      </w:r>
      <w:r w:rsidRPr="001364AB">
        <w:rPr>
          <w:rFonts w:eastAsia="Times New Roman"/>
          <w:b/>
          <w:sz w:val="24"/>
          <w:szCs w:val="24"/>
        </w:rPr>
        <w:tab/>
      </w:r>
      <w:r w:rsidRPr="001364AB">
        <w:rPr>
          <w:rFonts w:eastAsia="Times New Roman"/>
          <w:b/>
          <w:sz w:val="24"/>
          <w:szCs w:val="24"/>
        </w:rPr>
        <w:tab/>
      </w:r>
      <w:r w:rsidRPr="001364AB">
        <w:rPr>
          <w:rFonts w:eastAsia="Times New Roman"/>
          <w:b/>
          <w:sz w:val="24"/>
          <w:szCs w:val="24"/>
        </w:rPr>
        <w:tab/>
      </w:r>
      <w:r w:rsidRPr="001364AB">
        <w:rPr>
          <w:rFonts w:eastAsia="Times New Roman"/>
          <w:b/>
          <w:sz w:val="24"/>
          <w:szCs w:val="24"/>
        </w:rPr>
        <w:tab/>
      </w:r>
      <w:r w:rsidRPr="001364AB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 xml:space="preserve">  </w:t>
      </w:r>
      <w:r w:rsidRPr="001364AB">
        <w:rPr>
          <w:rFonts w:eastAsia="Times New Roman"/>
          <w:sz w:val="24"/>
          <w:szCs w:val="24"/>
        </w:rPr>
        <w:t>(Coordinatore dell’Osservatorio sulla Città de Il Borgo)</w:t>
      </w:r>
    </w:p>
    <w:p w:rsidR="00577232" w:rsidRPr="001364AB" w:rsidRDefault="00274548" w:rsidP="001364AB">
      <w:pPr>
        <w:spacing w:after="0"/>
        <w:jc w:val="both"/>
        <w:rPr>
          <w:rFonts w:eastAsia="Times New Roman"/>
          <w:sz w:val="24"/>
          <w:szCs w:val="24"/>
        </w:rPr>
      </w:pP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  <w:r w:rsidRPr="001364AB">
        <w:rPr>
          <w:rFonts w:eastAsia="Times New Roman"/>
          <w:sz w:val="24"/>
          <w:szCs w:val="24"/>
        </w:rPr>
        <w:tab/>
      </w:r>
    </w:p>
    <w:sectPr w:rsidR="00577232" w:rsidRPr="00136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BE" w:rsidRDefault="00F540BE" w:rsidP="007813B5">
      <w:pPr>
        <w:spacing w:after="0" w:line="240" w:lineRule="auto"/>
      </w:pPr>
      <w:r>
        <w:separator/>
      </w:r>
    </w:p>
  </w:endnote>
  <w:endnote w:type="continuationSeparator" w:id="0">
    <w:p w:rsidR="00F540BE" w:rsidRDefault="00F540BE" w:rsidP="0078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BE" w:rsidRDefault="00F540BE" w:rsidP="007813B5">
      <w:pPr>
        <w:spacing w:after="0" w:line="240" w:lineRule="auto"/>
      </w:pPr>
      <w:r>
        <w:separator/>
      </w:r>
    </w:p>
  </w:footnote>
  <w:footnote w:type="continuationSeparator" w:id="0">
    <w:p w:rsidR="00F540BE" w:rsidRDefault="00F540BE" w:rsidP="0078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90"/>
    <w:rsid w:val="001364AB"/>
    <w:rsid w:val="00192C7E"/>
    <w:rsid w:val="002609E1"/>
    <w:rsid w:val="00274548"/>
    <w:rsid w:val="002D30CD"/>
    <w:rsid w:val="002E23C8"/>
    <w:rsid w:val="00364BBE"/>
    <w:rsid w:val="004222BF"/>
    <w:rsid w:val="00474CAC"/>
    <w:rsid w:val="00520FE5"/>
    <w:rsid w:val="0056032B"/>
    <w:rsid w:val="00577232"/>
    <w:rsid w:val="00592493"/>
    <w:rsid w:val="007813B5"/>
    <w:rsid w:val="007D0DEB"/>
    <w:rsid w:val="0084623B"/>
    <w:rsid w:val="008B5076"/>
    <w:rsid w:val="00A9613F"/>
    <w:rsid w:val="00A97135"/>
    <w:rsid w:val="00C66614"/>
    <w:rsid w:val="00C676B4"/>
    <w:rsid w:val="00E44890"/>
    <w:rsid w:val="00EF2FF3"/>
    <w:rsid w:val="00F540BE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3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3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13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3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3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1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C497-51F9-4A83-ABD6-4C396B33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Campanini Riccardo</cp:lastModifiedBy>
  <cp:revision>3</cp:revision>
  <dcterms:created xsi:type="dcterms:W3CDTF">2019-02-13T11:45:00Z</dcterms:created>
  <dcterms:modified xsi:type="dcterms:W3CDTF">2019-02-14T13:51:00Z</dcterms:modified>
</cp:coreProperties>
</file>