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74E" w:rsidRDefault="00713404" w:rsidP="00F36908">
      <w:pPr>
        <w:pStyle w:val="Rientrocorpodeltesto"/>
        <w:ind w:left="0"/>
        <w:jc w:val="right"/>
        <w:rPr>
          <w:b/>
          <w:color w:val="1F497D" w:themeColor="text2"/>
          <w:sz w:val="20"/>
          <w:szCs w:val="20"/>
        </w:rPr>
      </w:pPr>
      <w:r w:rsidRPr="00BD2440">
        <w:rPr>
          <w:b/>
          <w:color w:val="1F497D" w:themeColor="text2"/>
          <w:sz w:val="20"/>
          <w:szCs w:val="20"/>
        </w:rPr>
        <w:t>COMUNICATO STAMP</w:t>
      </w:r>
      <w:r w:rsidR="0061207D" w:rsidRPr="00BD2440">
        <w:rPr>
          <w:b/>
          <w:color w:val="1F497D" w:themeColor="text2"/>
          <w:sz w:val="20"/>
          <w:szCs w:val="20"/>
        </w:rPr>
        <w:t>A</w:t>
      </w:r>
    </w:p>
    <w:p w:rsidR="00913616" w:rsidRPr="001174FD" w:rsidRDefault="00363C43" w:rsidP="00F36908">
      <w:pPr>
        <w:pStyle w:val="Rientrocorpodeltesto"/>
        <w:ind w:left="0"/>
        <w:jc w:val="center"/>
        <w:rPr>
          <w:b/>
          <w:color w:val="1F497D" w:themeColor="text2"/>
          <w:u w:val="single"/>
        </w:rPr>
      </w:pPr>
      <w:r>
        <w:rPr>
          <w:b/>
          <w:color w:val="1F497D" w:themeColor="text2"/>
          <w:u w:val="single"/>
        </w:rPr>
        <w:t>Venerdì 11 novembre</w:t>
      </w:r>
      <w:r w:rsidR="00CD441B" w:rsidRPr="001174FD">
        <w:rPr>
          <w:b/>
          <w:color w:val="1F497D" w:themeColor="text2"/>
          <w:u w:val="single"/>
        </w:rPr>
        <w:t xml:space="preserve"> </w:t>
      </w:r>
      <w:r w:rsidR="007F450D">
        <w:rPr>
          <w:b/>
          <w:color w:val="1F497D" w:themeColor="text2"/>
          <w:u w:val="single"/>
        </w:rPr>
        <w:t xml:space="preserve">alle </w:t>
      </w:r>
      <w:r w:rsidR="006D59B9" w:rsidRPr="001174FD">
        <w:rPr>
          <w:b/>
          <w:color w:val="1F497D" w:themeColor="text2"/>
          <w:u w:val="single"/>
        </w:rPr>
        <w:t xml:space="preserve">ore </w:t>
      </w:r>
      <w:r>
        <w:rPr>
          <w:b/>
          <w:color w:val="1F497D" w:themeColor="text2"/>
          <w:u w:val="single"/>
        </w:rPr>
        <w:t>15.30 a Parma</w:t>
      </w:r>
      <w:r w:rsidR="007F450D">
        <w:rPr>
          <w:b/>
          <w:color w:val="1F497D" w:themeColor="text2"/>
          <w:u w:val="single"/>
        </w:rPr>
        <w:t xml:space="preserve"> a Palazzo </w:t>
      </w:r>
      <w:proofErr w:type="spellStart"/>
      <w:r w:rsidR="007F450D">
        <w:rPr>
          <w:b/>
          <w:color w:val="1F497D" w:themeColor="text2"/>
          <w:u w:val="single"/>
        </w:rPr>
        <w:t>Sanvitale</w:t>
      </w:r>
      <w:proofErr w:type="spellEnd"/>
      <w:r w:rsidR="007F450D">
        <w:rPr>
          <w:b/>
          <w:color w:val="1F497D" w:themeColor="text2"/>
          <w:u w:val="single"/>
        </w:rPr>
        <w:t xml:space="preserve"> – Sala delle Feste</w:t>
      </w:r>
    </w:p>
    <w:p w:rsidR="00F36908" w:rsidRDefault="00F36908" w:rsidP="00F36908">
      <w:pPr>
        <w:pStyle w:val="Rientrocorpodeltesto3"/>
        <w:tabs>
          <w:tab w:val="left" w:pos="4560"/>
        </w:tabs>
        <w:spacing w:after="0"/>
        <w:ind w:left="0"/>
        <w:rPr>
          <w:rFonts w:asciiTheme="minorHAnsi" w:hAnsiTheme="minorHAnsi" w:cstheme="minorHAnsi"/>
          <w:b/>
          <w:caps/>
          <w:color w:val="1F497D" w:themeColor="text2"/>
          <w:sz w:val="28"/>
          <w:szCs w:val="28"/>
        </w:rPr>
      </w:pPr>
    </w:p>
    <w:p w:rsidR="00363C43" w:rsidRDefault="00FE011B" w:rsidP="00363C43">
      <w:pPr>
        <w:pStyle w:val="Rientrocorpodeltesto3"/>
        <w:tabs>
          <w:tab w:val="left" w:pos="4560"/>
        </w:tabs>
        <w:spacing w:after="0"/>
        <w:ind w:left="0"/>
        <w:jc w:val="center"/>
        <w:rPr>
          <w:rFonts w:asciiTheme="minorHAnsi" w:hAnsiTheme="minorHAnsi" w:cstheme="minorHAnsi"/>
          <w:b/>
          <w:caps/>
          <w:color w:val="1F497D" w:themeColor="text2"/>
          <w:sz w:val="28"/>
          <w:szCs w:val="28"/>
        </w:rPr>
      </w:pPr>
      <w:r w:rsidRPr="00FB7ADF">
        <w:rPr>
          <w:rFonts w:asciiTheme="minorHAnsi" w:hAnsiTheme="minorHAnsi" w:cstheme="minorHAnsi"/>
          <w:b/>
          <w:caps/>
          <w:color w:val="1F497D" w:themeColor="text2"/>
          <w:sz w:val="28"/>
          <w:szCs w:val="28"/>
        </w:rPr>
        <w:t>“L</w:t>
      </w:r>
      <w:r w:rsidR="00363C43">
        <w:rPr>
          <w:rFonts w:asciiTheme="minorHAnsi" w:hAnsiTheme="minorHAnsi" w:cstheme="minorHAnsi"/>
          <w:b/>
          <w:caps/>
          <w:color w:val="1F497D" w:themeColor="text2"/>
          <w:sz w:val="28"/>
          <w:szCs w:val="28"/>
        </w:rPr>
        <w:t>ABORATORIO EMILIA”</w:t>
      </w:r>
    </w:p>
    <w:p w:rsidR="00363C43" w:rsidRDefault="00363C43" w:rsidP="00363C43">
      <w:pPr>
        <w:pStyle w:val="Rientrocorpodeltesto3"/>
        <w:tabs>
          <w:tab w:val="left" w:pos="4560"/>
        </w:tabs>
        <w:spacing w:after="0"/>
        <w:ind w:left="0"/>
        <w:jc w:val="center"/>
        <w:rPr>
          <w:rFonts w:asciiTheme="minorHAnsi" w:hAnsiTheme="minorHAnsi" w:cstheme="minorHAnsi"/>
          <w:b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1F497D" w:themeColor="text2"/>
          <w:sz w:val="28"/>
          <w:szCs w:val="28"/>
        </w:rPr>
        <w:t xml:space="preserve">PRESENTAZIONE DELLO STUDIO DELL’AREA VASTA </w:t>
      </w:r>
    </w:p>
    <w:p w:rsidR="0055153F" w:rsidRPr="00FB7ADF" w:rsidRDefault="0055153F" w:rsidP="008D2351">
      <w:pPr>
        <w:pStyle w:val="Rientrocorpodeltesto3"/>
        <w:tabs>
          <w:tab w:val="left" w:pos="4560"/>
        </w:tabs>
        <w:spacing w:after="0"/>
        <w:ind w:left="0"/>
        <w:jc w:val="center"/>
        <w:rPr>
          <w:rFonts w:asciiTheme="minorHAnsi" w:hAnsiTheme="minorHAnsi" w:cstheme="minorHAnsi"/>
          <w:b/>
          <w:i/>
          <w:color w:val="1F497D" w:themeColor="text2"/>
          <w:sz w:val="24"/>
          <w:szCs w:val="24"/>
        </w:rPr>
      </w:pPr>
    </w:p>
    <w:p w:rsidR="00C5102C" w:rsidRPr="000438B5" w:rsidRDefault="006C4DC0" w:rsidP="00C5102C">
      <w:pPr>
        <w:pStyle w:val="Standard"/>
        <w:jc w:val="center"/>
        <w:rPr>
          <w:rFonts w:asciiTheme="minorHAnsi" w:hAnsiTheme="minorHAnsi" w:cstheme="minorHAnsi"/>
          <w:b/>
          <w:color w:val="1F497D" w:themeColor="text2"/>
          <w:sz w:val="20"/>
          <w:szCs w:val="20"/>
        </w:rPr>
      </w:pPr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Promosso dal 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circolo </w:t>
      </w:r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Borgo </w:t>
      </w:r>
      <w:r w:rsidR="00BC1919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in collaborazione con </w:t>
      </w:r>
      <w:r w:rsidR="00363C43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l’Università </w:t>
      </w:r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di Parma</w:t>
      </w:r>
      <w:r w:rsidR="00363C43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e con il sostegno di Fondazione </w:t>
      </w:r>
      <w:proofErr w:type="spellStart"/>
      <w:r w:rsidR="00363C43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Monteparma</w:t>
      </w:r>
      <w:proofErr w:type="spellEnd"/>
      <w:r w:rsidR="00363C43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, </w:t>
      </w:r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</w:t>
      </w:r>
      <w:r w:rsidR="00F36908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l’incontro, aperto al pubblico, </w:t>
      </w:r>
      <w:r w:rsidR="00363C43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intende sviluppare una riflessione aperta </w:t>
      </w:r>
      <w:r w:rsidR="001672EB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su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lle prospettive di crescita dei </w:t>
      </w:r>
      <w:r w:rsidR="0043574E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nostri </w:t>
      </w:r>
      <w:r w:rsidR="001672EB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territori e </w:t>
      </w:r>
      <w:r w:rsidR="001672EB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sui futuri scenari </w:t>
      </w:r>
      <w:r w:rsidR="001672EB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derivanti dal riordino degli enti territoriali.</w:t>
      </w:r>
    </w:p>
    <w:p w:rsidR="0043574E" w:rsidRPr="000438B5" w:rsidRDefault="0043574E" w:rsidP="00C5102C">
      <w:pPr>
        <w:pStyle w:val="Standard"/>
        <w:jc w:val="center"/>
        <w:rPr>
          <w:rFonts w:asciiTheme="minorHAnsi" w:hAnsiTheme="minorHAnsi" w:cstheme="minorHAnsi"/>
          <w:b/>
          <w:color w:val="1F497D" w:themeColor="text2"/>
          <w:sz w:val="20"/>
          <w:szCs w:val="20"/>
        </w:rPr>
      </w:pPr>
    </w:p>
    <w:p w:rsidR="00D70521" w:rsidRPr="000438B5" w:rsidRDefault="00ED7809" w:rsidP="00ED7809">
      <w:pPr>
        <w:pStyle w:val="Standard"/>
        <w:jc w:val="center"/>
        <w:rPr>
          <w:rFonts w:asciiTheme="minorHAnsi" w:hAnsiTheme="minorHAnsi" w:cstheme="minorHAnsi"/>
          <w:b/>
          <w:color w:val="1F497D" w:themeColor="text2"/>
          <w:sz w:val="20"/>
          <w:szCs w:val="20"/>
        </w:rPr>
      </w:pPr>
      <w:r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Dopo la presentazione dei risultati salienti da parte di </w:t>
      </w:r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Paolo Scarpa, Presidente del circolo Il Borgo</w:t>
      </w:r>
      <w:r>
        <w:rPr>
          <w:rFonts w:asciiTheme="minorHAnsi" w:hAnsiTheme="minorHAnsi" w:cstheme="minorHAnsi"/>
          <w:b/>
          <w:color w:val="1F497D" w:themeColor="text2"/>
          <w:sz w:val="20"/>
          <w:szCs w:val="20"/>
        </w:rPr>
        <w:t>, l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o Studio sull’</w:t>
      </w:r>
      <w:r w:rsidR="0043574E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Area Vasta, costituito da 14</w:t>
      </w:r>
      <w:r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relazioni tematiche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curate da au</w:t>
      </w:r>
      <w:r w:rsidR="0087538D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torevoli accademici ed esperti</w:t>
      </w:r>
      <w:r w:rsidR="004F0D6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,</w:t>
      </w:r>
      <w:r w:rsidR="0087538D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sarà illustrato in 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alcune </w:t>
      </w:r>
      <w:r w:rsidR="00C5102C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sue 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parti con approfondimenti tematici su Agroalimentare, Infrastrutture di Logistica e Trasporti</w:t>
      </w:r>
      <w:r w:rsidR="00C5102C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, 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Lavoro e Formazione professionale, Turismo e </w:t>
      </w:r>
      <w:proofErr w:type="spellStart"/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Governance</w:t>
      </w:r>
      <w:proofErr w:type="spellEnd"/>
      <w:r w:rsidR="00C5102C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.</w:t>
      </w:r>
      <w:r w:rsidR="000438B5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</w:t>
      </w:r>
    </w:p>
    <w:p w:rsidR="007F450D" w:rsidRPr="000438B5" w:rsidRDefault="007F450D" w:rsidP="00C5102C">
      <w:pPr>
        <w:pStyle w:val="Standard"/>
        <w:jc w:val="center"/>
        <w:rPr>
          <w:rFonts w:asciiTheme="minorHAnsi" w:hAnsiTheme="minorHAnsi" w:cstheme="minorHAnsi"/>
          <w:b/>
          <w:color w:val="1F497D" w:themeColor="text2"/>
          <w:sz w:val="20"/>
          <w:szCs w:val="20"/>
        </w:rPr>
      </w:pPr>
    </w:p>
    <w:p w:rsidR="00D70521" w:rsidRPr="000438B5" w:rsidRDefault="00C5102C" w:rsidP="000438B5">
      <w:pPr>
        <w:pStyle w:val="Standard"/>
        <w:jc w:val="center"/>
        <w:rPr>
          <w:rFonts w:asciiTheme="minorHAnsi" w:hAnsiTheme="minorHAnsi" w:cstheme="minorHAnsi" w:hint="eastAsia"/>
          <w:b/>
          <w:color w:val="1F497D" w:themeColor="text2"/>
          <w:sz w:val="20"/>
          <w:szCs w:val="20"/>
        </w:rPr>
      </w:pPr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Nella seconda parte del pomeriggio, nel corso di una tavola rotonda, interverranno: 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Francesco </w:t>
      </w:r>
      <w:proofErr w:type="spellStart"/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Rol</w:t>
      </w:r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leri</w:t>
      </w:r>
      <w:proofErr w:type="spellEnd"/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 - Presidente </w:t>
      </w:r>
      <w:r w:rsidR="000438B5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della </w:t>
      </w:r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Provincia di Piacenza, Filippo </w:t>
      </w:r>
      <w:proofErr w:type="spellStart"/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Fritelli</w:t>
      </w:r>
      <w:proofErr w:type="spellEnd"/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, 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Presid</w:t>
      </w:r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ente </w:t>
      </w:r>
      <w:r w:rsidR="000438B5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della </w:t>
      </w:r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Provincia di Parma di Par</w:t>
      </w:r>
      <w:r w:rsidR="000438B5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ma,</w:t>
      </w:r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</w:t>
      </w:r>
      <w:proofErr w:type="spellStart"/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Giam</w:t>
      </w:r>
      <w:r w:rsidR="000438B5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maria</w:t>
      </w:r>
      <w:proofErr w:type="spellEnd"/>
      <w:r w:rsidR="000438B5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Manghi, 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Presidente </w:t>
      </w:r>
      <w:r w:rsidR="000438B5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della 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Provincia d</w:t>
      </w:r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i </w:t>
      </w:r>
      <w:r w:rsidR="000438B5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Reggio Emilia e Luca </w:t>
      </w:r>
      <w:proofErr w:type="spellStart"/>
      <w:r w:rsidR="000438B5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Gozzoli</w:t>
      </w:r>
      <w:proofErr w:type="spellEnd"/>
      <w:r w:rsidR="000438B5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,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Capo di Gabinetto </w:t>
      </w:r>
      <w:r w:rsidR="000438B5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della 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Presidenza </w:t>
      </w:r>
      <w:r w:rsidR="000438B5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della 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Provincia di Modena</w:t>
      </w:r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. </w:t>
      </w:r>
      <w:r w:rsidR="000438B5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</w:t>
      </w:r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Concluderà l’incontro 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</w:t>
      </w:r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Emma </w:t>
      </w:r>
      <w:proofErr w:type="spellStart"/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Petitti</w:t>
      </w:r>
      <w:proofErr w:type="spellEnd"/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, Assessore Regionale al Riordino I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stituzionale</w:t>
      </w:r>
      <w:r w:rsidR="007F450D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della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Regione</w:t>
      </w:r>
      <w:r w:rsidR="007F450D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Emilia-</w:t>
      </w:r>
      <w:r w:rsidR="00D70521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Romagna</w:t>
      </w:r>
    </w:p>
    <w:p w:rsidR="00D70521" w:rsidRPr="000438B5" w:rsidRDefault="00D70521" w:rsidP="00D70521">
      <w:pPr>
        <w:pStyle w:val="Rientrocorpodeltesto3"/>
        <w:tabs>
          <w:tab w:val="left" w:pos="3480"/>
        </w:tabs>
        <w:spacing w:after="0" w:line="276" w:lineRule="auto"/>
        <w:ind w:left="0"/>
        <w:rPr>
          <w:rFonts w:ascii="Calibri" w:hAnsi="Calibri"/>
          <w:b/>
          <w:color w:val="1F497D" w:themeColor="text2"/>
          <w:sz w:val="20"/>
          <w:szCs w:val="20"/>
        </w:rPr>
      </w:pPr>
    </w:p>
    <w:p w:rsidR="006C4DC0" w:rsidRPr="000438B5" w:rsidRDefault="004E354A" w:rsidP="000438B5">
      <w:pPr>
        <w:pStyle w:val="Rientrocorpodeltesto3"/>
        <w:tabs>
          <w:tab w:val="left" w:pos="3480"/>
        </w:tabs>
        <w:spacing w:after="0"/>
        <w:ind w:left="0"/>
        <w:jc w:val="center"/>
        <w:rPr>
          <w:rFonts w:asciiTheme="minorHAnsi" w:hAnsiTheme="minorHAnsi" w:cstheme="minorHAnsi"/>
          <w:b/>
          <w:color w:val="1F497D" w:themeColor="text2"/>
          <w:sz w:val="20"/>
          <w:szCs w:val="20"/>
        </w:rPr>
      </w:pPr>
      <w:r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I saluti </w:t>
      </w:r>
      <w:r w:rsidR="007F450D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di apertura saranno a</w:t>
      </w:r>
      <w:r w:rsidR="00363C43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cura di Roberto </w:t>
      </w:r>
      <w:proofErr w:type="spellStart"/>
      <w:r w:rsidR="00363C43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Delsignore</w:t>
      </w:r>
      <w:proofErr w:type="spellEnd"/>
      <w:r w:rsidR="00363C43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,</w:t>
      </w:r>
      <w:r w:rsidR="00C449A2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Presidente di Fondazione </w:t>
      </w:r>
      <w:proofErr w:type="spellStart"/>
      <w:r w:rsidR="00C449A2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Monte</w:t>
      </w:r>
      <w:r w:rsidR="00363C43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pa</w:t>
      </w:r>
      <w:r w:rsidR="00C449A2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r</w:t>
      </w:r>
      <w:r w:rsidR="00363C43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ma</w:t>
      </w:r>
      <w:proofErr w:type="spellEnd"/>
      <w:r w:rsidR="00363C43" w:rsidRPr="000438B5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e di</w:t>
      </w:r>
    </w:p>
    <w:p w:rsidR="00276AB6" w:rsidRPr="000438B5" w:rsidRDefault="00363C43" w:rsidP="000438B5">
      <w:pPr>
        <w:pStyle w:val="Rientrocorpodeltesto3"/>
        <w:tabs>
          <w:tab w:val="left" w:pos="3480"/>
        </w:tabs>
        <w:spacing w:after="0"/>
        <w:ind w:left="0"/>
        <w:jc w:val="center"/>
        <w:rPr>
          <w:rFonts w:asciiTheme="minorHAnsi" w:hAnsiTheme="minorHAnsi" w:cstheme="minorHAnsi"/>
          <w:b/>
          <w:color w:val="1F497D" w:themeColor="text2"/>
          <w:sz w:val="20"/>
          <w:szCs w:val="20"/>
        </w:rPr>
      </w:pPr>
      <w:r w:rsidRPr="000438B5">
        <w:rPr>
          <w:rFonts w:ascii="Calibri" w:hAnsi="Calibri"/>
          <w:b/>
          <w:color w:val="1F497D" w:themeColor="text2"/>
          <w:sz w:val="20"/>
          <w:szCs w:val="20"/>
        </w:rPr>
        <w:t>Maria Cristin</w:t>
      </w:r>
      <w:r w:rsidR="00A95A2C" w:rsidRPr="000438B5">
        <w:rPr>
          <w:rFonts w:ascii="Calibri" w:hAnsi="Calibri"/>
          <w:b/>
          <w:color w:val="1F497D" w:themeColor="text2"/>
          <w:sz w:val="20"/>
          <w:szCs w:val="20"/>
        </w:rPr>
        <w:t xml:space="preserve">a </w:t>
      </w:r>
      <w:proofErr w:type="spellStart"/>
      <w:r w:rsidR="00A95A2C" w:rsidRPr="000438B5">
        <w:rPr>
          <w:rFonts w:ascii="Calibri" w:hAnsi="Calibri"/>
          <w:b/>
          <w:color w:val="1F497D" w:themeColor="text2"/>
          <w:sz w:val="20"/>
          <w:szCs w:val="20"/>
        </w:rPr>
        <w:t>Ossiprandi</w:t>
      </w:r>
      <w:proofErr w:type="spellEnd"/>
      <w:r w:rsidR="00A95A2C" w:rsidRPr="000438B5">
        <w:rPr>
          <w:rFonts w:ascii="Calibri" w:hAnsi="Calibri"/>
          <w:b/>
          <w:color w:val="1F497D" w:themeColor="text2"/>
          <w:sz w:val="20"/>
          <w:szCs w:val="20"/>
        </w:rPr>
        <w:t xml:space="preserve">, Pro Rettrice per l’Area </w:t>
      </w:r>
      <w:r w:rsidRPr="000438B5">
        <w:rPr>
          <w:rFonts w:ascii="Calibri" w:hAnsi="Calibri"/>
          <w:b/>
          <w:color w:val="1F497D" w:themeColor="text2"/>
          <w:sz w:val="20"/>
          <w:szCs w:val="20"/>
        </w:rPr>
        <w:t xml:space="preserve">Didattica </w:t>
      </w:r>
      <w:r w:rsidR="00A95A2C" w:rsidRPr="000438B5">
        <w:rPr>
          <w:rFonts w:ascii="Calibri" w:hAnsi="Calibri"/>
          <w:b/>
          <w:color w:val="1F497D" w:themeColor="text2"/>
          <w:sz w:val="20"/>
          <w:szCs w:val="20"/>
        </w:rPr>
        <w:t xml:space="preserve">e servizi agli studenti </w:t>
      </w:r>
      <w:r w:rsidRPr="000438B5">
        <w:rPr>
          <w:rFonts w:ascii="Calibri" w:hAnsi="Calibri"/>
          <w:b/>
          <w:color w:val="1F497D" w:themeColor="text2"/>
          <w:sz w:val="20"/>
          <w:szCs w:val="20"/>
        </w:rPr>
        <w:t>dell’Università di Parma.</w:t>
      </w:r>
    </w:p>
    <w:p w:rsidR="00BC1919" w:rsidRPr="000438B5" w:rsidRDefault="00BC1919" w:rsidP="000438B5">
      <w:pPr>
        <w:spacing w:after="0" w:line="240" w:lineRule="auto"/>
        <w:jc w:val="both"/>
        <w:rPr>
          <w:rFonts w:eastAsia="Times New Roman"/>
          <w:b/>
          <w:color w:val="1F497D" w:themeColor="text2"/>
          <w:sz w:val="20"/>
          <w:szCs w:val="20"/>
          <w:lang w:eastAsia="it-IT"/>
        </w:rPr>
      </w:pPr>
    </w:p>
    <w:p w:rsidR="00DA1A10" w:rsidRDefault="00DA1A10" w:rsidP="00DA1A10">
      <w:pPr>
        <w:spacing w:after="0"/>
        <w:jc w:val="both"/>
        <w:rPr>
          <w:b/>
          <w:color w:val="1F497D" w:themeColor="text2"/>
          <w:sz w:val="20"/>
          <w:szCs w:val="20"/>
        </w:rPr>
      </w:pPr>
    </w:p>
    <w:p w:rsidR="00BD4B9E" w:rsidRDefault="007F450D" w:rsidP="00BD4B9E">
      <w:pPr>
        <w:pStyle w:val="Rientrocorpodeltesto3"/>
        <w:tabs>
          <w:tab w:val="left" w:pos="3480"/>
        </w:tabs>
        <w:spacing w:after="0" w:line="276" w:lineRule="auto"/>
        <w:ind w:left="0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0438B5">
        <w:rPr>
          <w:b/>
          <w:color w:val="1F497D" w:themeColor="text2"/>
          <w:sz w:val="20"/>
          <w:szCs w:val="20"/>
        </w:rPr>
        <w:t>Parma, 8 novembre</w:t>
      </w:r>
      <w:r w:rsidR="004361FC" w:rsidRPr="000438B5">
        <w:rPr>
          <w:b/>
          <w:color w:val="1F497D" w:themeColor="text2"/>
          <w:sz w:val="20"/>
          <w:szCs w:val="20"/>
        </w:rPr>
        <w:t xml:space="preserve"> </w:t>
      </w:r>
      <w:r w:rsidR="00523871" w:rsidRPr="000438B5">
        <w:rPr>
          <w:b/>
          <w:color w:val="1F497D" w:themeColor="text2"/>
          <w:sz w:val="20"/>
          <w:szCs w:val="20"/>
        </w:rPr>
        <w:t>201</w:t>
      </w:r>
      <w:r w:rsidR="00BD110D" w:rsidRPr="000438B5">
        <w:rPr>
          <w:b/>
          <w:color w:val="1F497D" w:themeColor="text2"/>
          <w:sz w:val="20"/>
          <w:szCs w:val="20"/>
        </w:rPr>
        <w:t>6</w:t>
      </w:r>
      <w:r w:rsidR="00523871" w:rsidRPr="000438B5">
        <w:rPr>
          <w:color w:val="1F497D" w:themeColor="text2"/>
          <w:sz w:val="20"/>
          <w:szCs w:val="20"/>
        </w:rPr>
        <w:t xml:space="preserve"> –</w:t>
      </w:r>
      <w:r w:rsidR="0035486F" w:rsidRPr="000438B5">
        <w:rPr>
          <w:color w:val="1F497D" w:themeColor="text2"/>
          <w:sz w:val="20"/>
          <w:szCs w:val="20"/>
        </w:rPr>
        <w:t xml:space="preserve"> </w:t>
      </w:r>
      <w:r w:rsidR="0055153F" w:rsidRPr="000438B5">
        <w:rPr>
          <w:color w:val="1F497D" w:themeColor="text2"/>
          <w:sz w:val="20"/>
          <w:szCs w:val="20"/>
        </w:rPr>
        <w:t xml:space="preserve">Si terrà </w:t>
      </w:r>
      <w:r w:rsidRPr="000438B5">
        <w:rPr>
          <w:b/>
          <w:color w:val="1F497D" w:themeColor="text2"/>
          <w:sz w:val="20"/>
          <w:szCs w:val="20"/>
        </w:rPr>
        <w:t>venerdì 11 novembre</w:t>
      </w:r>
      <w:r w:rsidR="003A4E68" w:rsidRPr="000438B5">
        <w:rPr>
          <w:b/>
          <w:color w:val="1F497D" w:themeColor="text2"/>
          <w:sz w:val="20"/>
          <w:szCs w:val="20"/>
        </w:rPr>
        <w:t xml:space="preserve"> alle </w:t>
      </w:r>
      <w:r w:rsidRPr="000438B5">
        <w:rPr>
          <w:b/>
          <w:color w:val="1F497D" w:themeColor="text2"/>
          <w:sz w:val="20"/>
          <w:szCs w:val="20"/>
        </w:rPr>
        <w:t>15.30</w:t>
      </w:r>
      <w:r w:rsidR="00245074" w:rsidRPr="000438B5">
        <w:rPr>
          <w:color w:val="1F497D" w:themeColor="text2"/>
          <w:sz w:val="20"/>
          <w:szCs w:val="20"/>
        </w:rPr>
        <w:t xml:space="preserve"> </w:t>
      </w:r>
      <w:r w:rsidRPr="000438B5">
        <w:rPr>
          <w:color w:val="1F497D" w:themeColor="text2"/>
          <w:sz w:val="20"/>
          <w:szCs w:val="20"/>
        </w:rPr>
        <w:t>a</w:t>
      </w:r>
      <w:r w:rsidR="00734915" w:rsidRPr="000438B5">
        <w:rPr>
          <w:color w:val="1F497D" w:themeColor="text2"/>
          <w:sz w:val="20"/>
          <w:szCs w:val="20"/>
        </w:rPr>
        <w:t xml:space="preserve"> Parma presso</w:t>
      </w:r>
      <w:r w:rsidRPr="000438B5">
        <w:rPr>
          <w:color w:val="1F497D" w:themeColor="text2"/>
          <w:sz w:val="20"/>
          <w:szCs w:val="20"/>
        </w:rPr>
        <w:t xml:space="preserve"> Palazzo </w:t>
      </w:r>
      <w:proofErr w:type="spellStart"/>
      <w:r w:rsidRPr="000438B5">
        <w:rPr>
          <w:color w:val="1F497D" w:themeColor="text2"/>
          <w:sz w:val="20"/>
          <w:szCs w:val="20"/>
        </w:rPr>
        <w:t>Sanvitale</w:t>
      </w:r>
      <w:proofErr w:type="spellEnd"/>
      <w:r w:rsidR="0043574E" w:rsidRPr="000438B5">
        <w:rPr>
          <w:color w:val="1F497D" w:themeColor="text2"/>
          <w:sz w:val="20"/>
          <w:szCs w:val="20"/>
        </w:rPr>
        <w:t xml:space="preserve">, Sala delle Feste, </w:t>
      </w:r>
      <w:r w:rsidRPr="000438B5">
        <w:rPr>
          <w:color w:val="1F497D" w:themeColor="text2"/>
          <w:sz w:val="20"/>
          <w:szCs w:val="20"/>
        </w:rPr>
        <w:t xml:space="preserve"> (P.le Jacopo </w:t>
      </w:r>
      <w:proofErr w:type="spellStart"/>
      <w:r w:rsidRPr="000438B5">
        <w:rPr>
          <w:color w:val="1F497D" w:themeColor="text2"/>
          <w:sz w:val="20"/>
          <w:szCs w:val="20"/>
        </w:rPr>
        <w:t>Sanvitale</w:t>
      </w:r>
      <w:proofErr w:type="spellEnd"/>
      <w:r w:rsidR="00734915" w:rsidRPr="000438B5">
        <w:rPr>
          <w:color w:val="1F497D" w:themeColor="text2"/>
          <w:sz w:val="20"/>
          <w:szCs w:val="20"/>
        </w:rPr>
        <w:t>,</w:t>
      </w:r>
      <w:r w:rsidRPr="000438B5">
        <w:rPr>
          <w:color w:val="1F497D" w:themeColor="text2"/>
          <w:sz w:val="20"/>
          <w:szCs w:val="20"/>
        </w:rPr>
        <w:t xml:space="preserve"> 1)</w:t>
      </w:r>
      <w:r w:rsidR="00734915" w:rsidRPr="000438B5">
        <w:rPr>
          <w:color w:val="1F497D" w:themeColor="text2"/>
          <w:sz w:val="20"/>
          <w:szCs w:val="20"/>
        </w:rPr>
        <w:t>,</w:t>
      </w:r>
      <w:r w:rsidRPr="000438B5">
        <w:rPr>
          <w:color w:val="1F497D" w:themeColor="text2"/>
          <w:sz w:val="20"/>
          <w:szCs w:val="20"/>
        </w:rPr>
        <w:t xml:space="preserve"> </w:t>
      </w:r>
      <w:r w:rsidR="004E354A" w:rsidRPr="000438B5">
        <w:rPr>
          <w:color w:val="1F497D" w:themeColor="text2"/>
          <w:sz w:val="20"/>
          <w:szCs w:val="20"/>
        </w:rPr>
        <w:t xml:space="preserve">l’incontro aperto alla cittadinanza </w:t>
      </w:r>
      <w:r w:rsidR="005F7490" w:rsidRPr="000438B5">
        <w:rPr>
          <w:color w:val="1F497D" w:themeColor="text2"/>
          <w:sz w:val="20"/>
          <w:szCs w:val="20"/>
        </w:rPr>
        <w:t xml:space="preserve">dal titolo </w:t>
      </w:r>
      <w:r w:rsidR="00CC21FC" w:rsidRPr="000438B5">
        <w:rPr>
          <w:i/>
          <w:color w:val="1F497D" w:themeColor="text2"/>
          <w:sz w:val="20"/>
          <w:szCs w:val="20"/>
        </w:rPr>
        <w:t>“</w:t>
      </w:r>
      <w:r w:rsidR="00734915" w:rsidRPr="000438B5">
        <w:rPr>
          <w:b/>
          <w:i/>
          <w:color w:val="1F497D" w:themeColor="text2"/>
          <w:sz w:val="20"/>
          <w:szCs w:val="20"/>
        </w:rPr>
        <w:t>Laboratorio Emilia</w:t>
      </w:r>
      <w:r w:rsidR="00734915" w:rsidRPr="000438B5">
        <w:rPr>
          <w:i/>
          <w:color w:val="1F497D" w:themeColor="text2"/>
          <w:sz w:val="20"/>
          <w:szCs w:val="20"/>
        </w:rPr>
        <w:t>”</w:t>
      </w:r>
      <w:r w:rsidR="000438B5">
        <w:rPr>
          <w:i/>
          <w:color w:val="1F497D" w:themeColor="text2"/>
          <w:sz w:val="20"/>
          <w:szCs w:val="20"/>
        </w:rPr>
        <w:t>.</w:t>
      </w:r>
      <w:r w:rsidR="000438B5">
        <w:rPr>
          <w:color w:val="1F497D" w:themeColor="text2"/>
          <w:sz w:val="20"/>
          <w:szCs w:val="20"/>
        </w:rPr>
        <w:t xml:space="preserve"> </w:t>
      </w:r>
      <w:r w:rsidR="00734915" w:rsidRPr="000438B5">
        <w:rPr>
          <w:color w:val="1F497D" w:themeColor="text2"/>
          <w:sz w:val="20"/>
          <w:szCs w:val="20"/>
        </w:rPr>
        <w:t>Promosso dal circolo Il Borgo</w:t>
      </w:r>
      <w:r w:rsidR="000438B5">
        <w:rPr>
          <w:color w:val="1F497D" w:themeColor="text2"/>
          <w:sz w:val="20"/>
          <w:szCs w:val="20"/>
        </w:rPr>
        <w:t>,</w:t>
      </w:r>
      <w:r w:rsidR="00734915" w:rsidRPr="000438B5">
        <w:rPr>
          <w:color w:val="1F497D" w:themeColor="text2"/>
          <w:sz w:val="20"/>
          <w:szCs w:val="20"/>
        </w:rPr>
        <w:t xml:space="preserve"> in collaborazione con l’Università di Parma e con il sostegno di Fondazione </w:t>
      </w:r>
      <w:proofErr w:type="spellStart"/>
      <w:r w:rsidR="00734915" w:rsidRPr="000438B5">
        <w:rPr>
          <w:color w:val="1F497D" w:themeColor="text2"/>
          <w:sz w:val="20"/>
          <w:szCs w:val="20"/>
        </w:rPr>
        <w:t>Monteparma</w:t>
      </w:r>
      <w:proofErr w:type="spellEnd"/>
      <w:r w:rsidR="00734915" w:rsidRPr="000438B5">
        <w:rPr>
          <w:color w:val="1F497D" w:themeColor="text2"/>
          <w:sz w:val="20"/>
          <w:szCs w:val="20"/>
        </w:rPr>
        <w:t>, il convegno sarà l’occasione per presentare lo Studio dell’Area Vasta, coordinato dal ci</w:t>
      </w:r>
      <w:r w:rsidR="0043574E" w:rsidRPr="000438B5">
        <w:rPr>
          <w:color w:val="1F497D" w:themeColor="text2"/>
          <w:sz w:val="20"/>
          <w:szCs w:val="20"/>
        </w:rPr>
        <w:t>rcolo Il Borgo, costituito da 14</w:t>
      </w:r>
      <w:r w:rsidR="00734915" w:rsidRPr="000438B5">
        <w:rPr>
          <w:color w:val="1F497D" w:themeColor="text2"/>
          <w:sz w:val="20"/>
          <w:szCs w:val="20"/>
        </w:rPr>
        <w:t xml:space="preserve"> relazioni tematiche (dalle infrastrutture, ai trasporti, dalla formazione alla sanità</w:t>
      </w:r>
      <w:r w:rsidR="000438B5">
        <w:rPr>
          <w:color w:val="1F497D" w:themeColor="text2"/>
          <w:sz w:val="20"/>
          <w:szCs w:val="20"/>
        </w:rPr>
        <w:t>, dall’economia al turismo</w:t>
      </w:r>
      <w:r w:rsidR="00734915" w:rsidRPr="000438B5">
        <w:rPr>
          <w:color w:val="1F497D" w:themeColor="text2"/>
          <w:sz w:val="20"/>
          <w:szCs w:val="20"/>
        </w:rPr>
        <w:t>)</w:t>
      </w:r>
      <w:r w:rsidR="00A95A2C" w:rsidRPr="000438B5">
        <w:rPr>
          <w:color w:val="1F497D" w:themeColor="text2"/>
          <w:sz w:val="20"/>
          <w:szCs w:val="20"/>
        </w:rPr>
        <w:t xml:space="preserve">, </w:t>
      </w:r>
      <w:r w:rsidR="00734915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>curate da autorevoli accademici ed esperti. Saranno gli autori di alcune delle relazioni ad intervenire all</w:t>
      </w:r>
      <w:r w:rsidR="00F36908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>’incontro</w:t>
      </w:r>
      <w:r w:rsidR="001672EB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e a discuterne</w:t>
      </w:r>
      <w:r w:rsidR="00F36908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: </w:t>
      </w:r>
      <w:r w:rsidR="00A95A2C"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Gabriele Canali</w:t>
      </w:r>
      <w:r w:rsidR="00A95A2C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dell’</w:t>
      </w:r>
      <w:r w:rsidR="00734915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>U</w:t>
      </w:r>
      <w:r w:rsidR="00A95A2C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niversità Cattolica di Milano sul </w:t>
      </w:r>
      <w:r w:rsidR="00CE5BF6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tema </w:t>
      </w:r>
      <w:r w:rsidR="00A95A2C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>dell’</w:t>
      </w:r>
      <w:r w:rsidR="00734915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Agroalimentare, </w:t>
      </w:r>
      <w:r w:rsidR="00A95A2C"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Alfredo Peri</w:t>
      </w:r>
      <w:r w:rsidR="00A95A2C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, Consulente Trasporti e Reti, sulle </w:t>
      </w:r>
      <w:r w:rsidR="00734915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Infrastrutture di Logistica e </w:t>
      </w:r>
      <w:r w:rsidR="00A95A2C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dei </w:t>
      </w:r>
      <w:r w:rsidR="00734915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Trasporti, </w:t>
      </w:r>
      <w:r w:rsidR="00A95A2C"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Marco </w:t>
      </w:r>
      <w:proofErr w:type="spellStart"/>
      <w:r w:rsidR="00A95A2C"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Carcano</w:t>
      </w:r>
      <w:proofErr w:type="spellEnd"/>
      <w:r w:rsidR="00A95A2C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dell’</w:t>
      </w:r>
      <w:r w:rsidR="00734915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ISMO </w:t>
      </w:r>
      <w:r w:rsidR="00A95A2C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di </w:t>
      </w:r>
      <w:r w:rsidR="00734915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>Mi</w:t>
      </w:r>
      <w:r w:rsidR="00A95A2C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lano sul </w:t>
      </w:r>
      <w:r w:rsidR="00734915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Lavoro e </w:t>
      </w:r>
      <w:r w:rsidR="00A95A2C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la </w:t>
      </w:r>
      <w:r w:rsidR="00734915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Formazione professionale, </w:t>
      </w:r>
      <w:r w:rsidR="00A95A2C"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Cristina Mazza</w:t>
      </w:r>
      <w:r w:rsidR="00A95A2C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di </w:t>
      </w:r>
      <w:proofErr w:type="spellStart"/>
      <w:r w:rsidR="00734915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>Ascom</w:t>
      </w:r>
      <w:proofErr w:type="spellEnd"/>
      <w:r w:rsidR="00734915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Parma </w:t>
      </w:r>
      <w:r w:rsidR="00A95A2C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sul </w:t>
      </w:r>
      <w:r w:rsidR="00734915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>Turismo</w:t>
      </w:r>
      <w:r w:rsidR="00A95A2C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e</w:t>
      </w:r>
      <w:r w:rsidR="00734915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</w:t>
      </w:r>
      <w:r w:rsidR="00A95A2C"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Luca Di Nella</w:t>
      </w:r>
      <w:r w:rsidR="00A95A2C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, dell’Università di Parma sulla </w:t>
      </w:r>
      <w:proofErr w:type="spellStart"/>
      <w:r w:rsidR="00734915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>Governance</w:t>
      </w:r>
      <w:proofErr w:type="spellEnd"/>
      <w:r w:rsidR="00A95A2C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>.</w:t>
      </w:r>
      <w:r w:rsidR="00BD4B9E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 </w:t>
      </w:r>
    </w:p>
    <w:p w:rsidR="00BD4B9E" w:rsidRDefault="00BD4B9E" w:rsidP="00BD4B9E">
      <w:pPr>
        <w:pStyle w:val="Rientrocorpodeltesto3"/>
        <w:tabs>
          <w:tab w:val="left" w:pos="3480"/>
        </w:tabs>
        <w:spacing w:after="0" w:line="276" w:lineRule="auto"/>
        <w:ind w:left="0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p w:rsidR="00BD4B9E" w:rsidRPr="000438B5" w:rsidRDefault="00BD4B9E" w:rsidP="00BD4B9E">
      <w:pPr>
        <w:pStyle w:val="Rientrocorpodeltesto3"/>
        <w:tabs>
          <w:tab w:val="left" w:pos="3480"/>
        </w:tabs>
        <w:spacing w:after="0" w:line="276" w:lineRule="auto"/>
        <w:ind w:left="0"/>
        <w:jc w:val="both"/>
        <w:rPr>
          <w:rFonts w:ascii="Calibri" w:hAnsi="Calibri"/>
          <w:color w:val="1F497D" w:themeColor="text2"/>
          <w:sz w:val="20"/>
          <w:szCs w:val="20"/>
        </w:rPr>
      </w:pPr>
      <w:r w:rsidRPr="000438B5">
        <w:rPr>
          <w:rFonts w:ascii="Calibri" w:hAnsi="Calibri"/>
          <w:color w:val="1F497D" w:themeColor="text2"/>
          <w:sz w:val="20"/>
          <w:szCs w:val="20"/>
        </w:rPr>
        <w:t>Obiettivo del convegno è quello di sviluppare, alla luce dei risultati dello Studio, una riflessione sugli scenari futuri e sulle sinergie possibili per ampliare le prospettive di crescita e d</w:t>
      </w:r>
      <w:r>
        <w:rPr>
          <w:rFonts w:ascii="Calibri" w:hAnsi="Calibri"/>
          <w:color w:val="1F497D" w:themeColor="text2"/>
          <w:sz w:val="20"/>
          <w:szCs w:val="20"/>
        </w:rPr>
        <w:t>i sviluppo dei nostri territori, all’interno di un progetto lungimirante che possa valorizzare le eccellenze e le peculiarità delle aree coinvolte, soprattutto ora che le Province sono destinate a scomparire.</w:t>
      </w:r>
    </w:p>
    <w:p w:rsidR="004F0D66" w:rsidRDefault="004F0D66" w:rsidP="00BD4B9E">
      <w:pPr>
        <w:spacing w:after="0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p w:rsidR="00A95A2C" w:rsidRPr="00CE5BF6" w:rsidRDefault="00A95A2C" w:rsidP="00BD4B9E">
      <w:pPr>
        <w:spacing w:after="0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I saluti  di apertura saranno a cura di </w:t>
      </w:r>
      <w:r w:rsidRPr="001672EB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Roberto </w:t>
      </w:r>
      <w:proofErr w:type="spellStart"/>
      <w:r w:rsidRPr="001672EB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Delsignore</w:t>
      </w:r>
      <w:proofErr w:type="spellEnd"/>
      <w:r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>,</w:t>
      </w:r>
      <w:r w:rsidR="00C449A2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Presidente di Fondazione </w:t>
      </w:r>
      <w:proofErr w:type="spellStart"/>
      <w:r w:rsidR="00C449A2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>Monte</w:t>
      </w:r>
      <w:r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>pa</w:t>
      </w:r>
      <w:r w:rsidR="00C449A2"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>r</w:t>
      </w:r>
      <w:r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>ma</w:t>
      </w:r>
      <w:proofErr w:type="spellEnd"/>
      <w:r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e di</w:t>
      </w:r>
      <w:r w:rsidR="00CE5BF6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</w:t>
      </w:r>
      <w:r w:rsidRPr="001672EB">
        <w:rPr>
          <w:b/>
          <w:color w:val="1F497D" w:themeColor="text2"/>
          <w:sz w:val="20"/>
          <w:szCs w:val="20"/>
        </w:rPr>
        <w:t xml:space="preserve">Maria Cristina </w:t>
      </w:r>
      <w:proofErr w:type="spellStart"/>
      <w:r w:rsidRPr="001672EB">
        <w:rPr>
          <w:b/>
          <w:color w:val="1F497D" w:themeColor="text2"/>
          <w:sz w:val="20"/>
          <w:szCs w:val="20"/>
        </w:rPr>
        <w:t>Ossiprandi</w:t>
      </w:r>
      <w:proofErr w:type="spellEnd"/>
      <w:r w:rsidRPr="000438B5">
        <w:rPr>
          <w:color w:val="1F497D" w:themeColor="text2"/>
          <w:sz w:val="20"/>
          <w:szCs w:val="20"/>
        </w:rPr>
        <w:t>, Pro Rettrice per l’Area Didattica e servizi agli studenti dell’Università di Parma</w:t>
      </w:r>
      <w:r w:rsidR="00BD4B9E">
        <w:rPr>
          <w:color w:val="1F497D" w:themeColor="text2"/>
          <w:sz w:val="20"/>
          <w:szCs w:val="20"/>
        </w:rPr>
        <w:t xml:space="preserve">, a cui seguirà la relazione di sintesi da parte di </w:t>
      </w:r>
      <w:r w:rsidR="00BD4B9E" w:rsidRPr="00BD4B9E">
        <w:rPr>
          <w:b/>
          <w:color w:val="1F497D" w:themeColor="text2"/>
          <w:sz w:val="20"/>
          <w:szCs w:val="20"/>
        </w:rPr>
        <w:t>Paolo Scarpa,</w:t>
      </w:r>
      <w:r w:rsidR="00BD4B9E">
        <w:rPr>
          <w:color w:val="1F497D" w:themeColor="text2"/>
          <w:sz w:val="20"/>
          <w:szCs w:val="20"/>
        </w:rPr>
        <w:t xml:space="preserve"> Presidente del circolo Il Borgo, che illustrerà gli esiti salienti dello Studio.</w:t>
      </w:r>
    </w:p>
    <w:p w:rsidR="00C449A2" w:rsidRPr="000438B5" w:rsidRDefault="00C449A2" w:rsidP="00DA1A10">
      <w:pPr>
        <w:pStyle w:val="Rientrocorpodeltesto3"/>
        <w:tabs>
          <w:tab w:val="left" w:pos="3480"/>
        </w:tabs>
        <w:spacing w:after="0" w:line="276" w:lineRule="auto"/>
        <w:ind w:left="0"/>
        <w:jc w:val="both"/>
        <w:rPr>
          <w:rFonts w:ascii="Calibri" w:hAnsi="Calibri"/>
          <w:color w:val="1F497D" w:themeColor="text2"/>
          <w:sz w:val="20"/>
          <w:szCs w:val="20"/>
        </w:rPr>
      </w:pPr>
    </w:p>
    <w:p w:rsidR="00A12DF8" w:rsidRPr="000438B5" w:rsidRDefault="00A12DF8" w:rsidP="00DA1A10">
      <w:pPr>
        <w:pStyle w:val="Standard"/>
        <w:spacing w:line="276" w:lineRule="auto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BD4B9E">
        <w:rPr>
          <w:rFonts w:ascii="Calibri" w:hAnsi="Calibri"/>
          <w:b/>
          <w:color w:val="1F497D" w:themeColor="text2"/>
          <w:sz w:val="20"/>
          <w:szCs w:val="20"/>
        </w:rPr>
        <w:t>Alle 17.30 è prevista la Tavola Rotonda</w:t>
      </w:r>
      <w:r w:rsidRPr="000438B5">
        <w:rPr>
          <w:rFonts w:ascii="Calibri" w:hAnsi="Calibri"/>
          <w:color w:val="1F497D" w:themeColor="text2"/>
          <w:sz w:val="20"/>
          <w:szCs w:val="20"/>
        </w:rPr>
        <w:t xml:space="preserve"> con i protagonisti </w:t>
      </w:r>
      <w:r w:rsidR="00CE5BF6">
        <w:rPr>
          <w:rFonts w:ascii="Calibri" w:hAnsi="Calibri"/>
          <w:color w:val="1F497D" w:themeColor="text2"/>
          <w:sz w:val="20"/>
          <w:szCs w:val="20"/>
        </w:rPr>
        <w:t>delle istituzioni</w:t>
      </w:r>
      <w:r w:rsidRPr="000438B5">
        <w:rPr>
          <w:rFonts w:ascii="Calibri" w:hAnsi="Calibri"/>
          <w:color w:val="1F497D" w:themeColor="text2"/>
          <w:sz w:val="20"/>
          <w:szCs w:val="20"/>
        </w:rPr>
        <w:t xml:space="preserve"> dei territori coinvolti: </w:t>
      </w:r>
      <w:r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Francesco </w:t>
      </w:r>
      <w:proofErr w:type="spellStart"/>
      <w:r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Rolleri</w:t>
      </w:r>
      <w:proofErr w:type="spellEnd"/>
      <w:r w:rsidR="00DA1A10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, </w:t>
      </w:r>
      <w:r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Presidente </w:t>
      </w:r>
      <w:r w:rsidR="00DA1A10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della </w:t>
      </w:r>
      <w:r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Provincia di Piacenza, </w:t>
      </w:r>
      <w:r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Filippo </w:t>
      </w:r>
      <w:proofErr w:type="spellStart"/>
      <w:r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Fritelli</w:t>
      </w:r>
      <w:proofErr w:type="spellEnd"/>
      <w:r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, Presidente Provincia di Parma di Parma, </w:t>
      </w:r>
      <w:proofErr w:type="spellStart"/>
      <w:r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Giammaria</w:t>
      </w:r>
      <w:proofErr w:type="spellEnd"/>
      <w:r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Mangh</w:t>
      </w:r>
      <w:r w:rsidR="00DA1A10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i,</w:t>
      </w:r>
      <w:r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Presidente Provincia di Reggio Emilia, </w:t>
      </w:r>
      <w:r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Luca </w:t>
      </w:r>
      <w:proofErr w:type="spellStart"/>
      <w:r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Gozzoli</w:t>
      </w:r>
      <w:proofErr w:type="spellEnd"/>
      <w:r w:rsidR="00DA1A10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, </w:t>
      </w:r>
      <w:r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Capo di Gabinetto Presidenza Provincia di Modena si confronteranno sul tema, moderati da </w:t>
      </w:r>
      <w:r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Albino Ivardi Ganapini</w:t>
      </w:r>
      <w:r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 del circolo Il Borgo.</w:t>
      </w:r>
    </w:p>
    <w:p w:rsidR="00A12DF8" w:rsidRPr="000438B5" w:rsidRDefault="00A12DF8" w:rsidP="00DA1A10">
      <w:pPr>
        <w:pStyle w:val="Standard"/>
        <w:spacing w:line="276" w:lineRule="auto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p w:rsidR="00A12DF8" w:rsidRPr="00CE5BF6" w:rsidRDefault="00A12DF8" w:rsidP="00DA1A10">
      <w:pPr>
        <w:pStyle w:val="Standard"/>
        <w:spacing w:line="276" w:lineRule="auto"/>
        <w:jc w:val="both"/>
        <w:rPr>
          <w:rFonts w:asciiTheme="minorHAnsi" w:hAnsiTheme="minorHAnsi" w:cstheme="minorHAnsi" w:hint="eastAsia"/>
          <w:b/>
          <w:color w:val="1F497D" w:themeColor="text2"/>
          <w:sz w:val="20"/>
          <w:szCs w:val="20"/>
        </w:rPr>
      </w:pPr>
      <w:r w:rsidRPr="000438B5">
        <w:rPr>
          <w:rFonts w:asciiTheme="minorHAnsi" w:hAnsiTheme="minorHAnsi" w:cstheme="minorHAnsi"/>
          <w:color w:val="1F497D" w:themeColor="text2"/>
          <w:sz w:val="20"/>
          <w:szCs w:val="20"/>
        </w:rPr>
        <w:t xml:space="preserve">Concluderà l’incontro  </w:t>
      </w:r>
      <w:r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Emma </w:t>
      </w:r>
      <w:proofErr w:type="spellStart"/>
      <w:r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Petitti</w:t>
      </w:r>
      <w:proofErr w:type="spellEnd"/>
      <w:r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, Assessore Regionale al Riordino Istituzionale della Regione Emilia-Romagna</w:t>
      </w:r>
      <w:r w:rsidR="00F36908" w:rsidRPr="00CE5BF6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.</w:t>
      </w:r>
    </w:p>
    <w:p w:rsidR="00734915" w:rsidRPr="000438B5" w:rsidRDefault="00734915" w:rsidP="00DA1A10">
      <w:pPr>
        <w:spacing w:after="0" w:line="240" w:lineRule="auto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p w:rsidR="00A12DF8" w:rsidRPr="000438B5" w:rsidRDefault="00A12DF8" w:rsidP="00CE5BF6">
      <w:pPr>
        <w:spacing w:after="0" w:line="240" w:lineRule="auto"/>
        <w:ind w:firstLine="708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p w:rsidR="00734915" w:rsidRPr="000438B5" w:rsidRDefault="00734915" w:rsidP="00CE5BF6">
      <w:pPr>
        <w:spacing w:after="0" w:line="240" w:lineRule="auto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p w:rsidR="00BD164D" w:rsidRPr="00FB7ADF" w:rsidRDefault="00BD164D" w:rsidP="00CE5BF6">
      <w:pPr>
        <w:tabs>
          <w:tab w:val="left" w:pos="5784"/>
          <w:tab w:val="left" w:pos="6441"/>
        </w:tabs>
        <w:spacing w:line="320" w:lineRule="exact"/>
        <w:rPr>
          <w:bCs/>
          <w:caps/>
          <w:color w:val="1F497D" w:themeColor="text2"/>
        </w:rPr>
      </w:pPr>
    </w:p>
    <w:sectPr w:rsidR="00BD164D" w:rsidRPr="00FB7ADF" w:rsidSect="005578C1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391" w:rsidRDefault="00D16391">
      <w:r>
        <w:separator/>
      </w:r>
    </w:p>
  </w:endnote>
  <w:endnote w:type="continuationSeparator" w:id="0">
    <w:p w:rsidR="00D16391" w:rsidRDefault="00D16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391" w:rsidRDefault="00D16391">
      <w:r>
        <w:separator/>
      </w:r>
    </w:p>
  </w:footnote>
  <w:footnote w:type="continuationSeparator" w:id="0">
    <w:p w:rsidR="00D16391" w:rsidRDefault="00D163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DCC" w:rsidRDefault="00477E3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s12289" type="#_x0000_t75" style="position:absolute;margin-left:-20.35pt;margin-top:-57.35pt;width:140.25pt;height:99pt;z-index:1;visibility:visible">
          <v:imagedata r:id="rId1" o:title=""/>
          <w10:wrap type="square"/>
        </v:shape>
      </w:pict>
    </w:r>
    <w:r w:rsidR="004C3561">
      <w:tab/>
    </w:r>
  </w:p>
  <w:p w:rsidR="007149CD" w:rsidRDefault="007149C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33C8E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548DD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E5CD1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C3A4F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C829C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6EAF3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150C9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F6053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0D848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424C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487369A"/>
    <w:multiLevelType w:val="hybridMultilevel"/>
    <w:tmpl w:val="E28EE144"/>
    <w:lvl w:ilvl="0" w:tplc="30605C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217434"/>
    <w:multiLevelType w:val="hybridMultilevel"/>
    <w:tmpl w:val="8292942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0E2792"/>
    <w:multiLevelType w:val="hybridMultilevel"/>
    <w:tmpl w:val="AB9CFA2C"/>
    <w:lvl w:ilvl="0" w:tplc="ABEAA8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2965CE7"/>
    <w:multiLevelType w:val="hybridMultilevel"/>
    <w:tmpl w:val="E50A5DDA"/>
    <w:lvl w:ilvl="0" w:tplc="8C62FD2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3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NotTrackMoves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60C8"/>
    <w:rsid w:val="00005A35"/>
    <w:rsid w:val="0001135F"/>
    <w:rsid w:val="000153B9"/>
    <w:rsid w:val="000249AF"/>
    <w:rsid w:val="000333FE"/>
    <w:rsid w:val="00040C57"/>
    <w:rsid w:val="00041526"/>
    <w:rsid w:val="0004272E"/>
    <w:rsid w:val="00043112"/>
    <w:rsid w:val="000438B5"/>
    <w:rsid w:val="000473DB"/>
    <w:rsid w:val="00057D96"/>
    <w:rsid w:val="000611B3"/>
    <w:rsid w:val="00062D87"/>
    <w:rsid w:val="00067206"/>
    <w:rsid w:val="000809D2"/>
    <w:rsid w:val="00081C63"/>
    <w:rsid w:val="000850D6"/>
    <w:rsid w:val="000877A4"/>
    <w:rsid w:val="00093CCB"/>
    <w:rsid w:val="000A0C81"/>
    <w:rsid w:val="000A476A"/>
    <w:rsid w:val="000A68BE"/>
    <w:rsid w:val="000B3680"/>
    <w:rsid w:val="000B435A"/>
    <w:rsid w:val="000B6853"/>
    <w:rsid w:val="000B7B87"/>
    <w:rsid w:val="000C0C84"/>
    <w:rsid w:val="000D5893"/>
    <w:rsid w:val="000D7B82"/>
    <w:rsid w:val="000E1E2D"/>
    <w:rsid w:val="000E2635"/>
    <w:rsid w:val="001003D6"/>
    <w:rsid w:val="00101049"/>
    <w:rsid w:val="00103D99"/>
    <w:rsid w:val="00104754"/>
    <w:rsid w:val="001072A9"/>
    <w:rsid w:val="001174FD"/>
    <w:rsid w:val="00150B9B"/>
    <w:rsid w:val="00160BB0"/>
    <w:rsid w:val="001618EE"/>
    <w:rsid w:val="00163AF0"/>
    <w:rsid w:val="001672EB"/>
    <w:rsid w:val="00182083"/>
    <w:rsid w:val="001910B1"/>
    <w:rsid w:val="00191CC9"/>
    <w:rsid w:val="00195A96"/>
    <w:rsid w:val="001A089A"/>
    <w:rsid w:val="001A2C06"/>
    <w:rsid w:val="001A5D59"/>
    <w:rsid w:val="001A674E"/>
    <w:rsid w:val="001A68E6"/>
    <w:rsid w:val="001B086F"/>
    <w:rsid w:val="001B393E"/>
    <w:rsid w:val="001C116B"/>
    <w:rsid w:val="001C41E5"/>
    <w:rsid w:val="001C4C85"/>
    <w:rsid w:val="001C7ADB"/>
    <w:rsid w:val="001F20FB"/>
    <w:rsid w:val="001F2388"/>
    <w:rsid w:val="001F6173"/>
    <w:rsid w:val="00204BB4"/>
    <w:rsid w:val="00204F27"/>
    <w:rsid w:val="00212496"/>
    <w:rsid w:val="0022037E"/>
    <w:rsid w:val="0023586A"/>
    <w:rsid w:val="00244A6D"/>
    <w:rsid w:val="00245074"/>
    <w:rsid w:val="00254227"/>
    <w:rsid w:val="0026004D"/>
    <w:rsid w:val="0026279C"/>
    <w:rsid w:val="00276AB6"/>
    <w:rsid w:val="002772DD"/>
    <w:rsid w:val="002824A3"/>
    <w:rsid w:val="00286B4A"/>
    <w:rsid w:val="002A023A"/>
    <w:rsid w:val="002A6F87"/>
    <w:rsid w:val="002B4F7E"/>
    <w:rsid w:val="002C08DC"/>
    <w:rsid w:val="002C0F20"/>
    <w:rsid w:val="002C2DBB"/>
    <w:rsid w:val="002C3BEB"/>
    <w:rsid w:val="002C6D45"/>
    <w:rsid w:val="002D3C0B"/>
    <w:rsid w:val="002D448D"/>
    <w:rsid w:val="002E5A88"/>
    <w:rsid w:val="002F10F5"/>
    <w:rsid w:val="00306168"/>
    <w:rsid w:val="00310778"/>
    <w:rsid w:val="003108FD"/>
    <w:rsid w:val="0033055C"/>
    <w:rsid w:val="003363C3"/>
    <w:rsid w:val="003370DA"/>
    <w:rsid w:val="003444FB"/>
    <w:rsid w:val="00344B39"/>
    <w:rsid w:val="00345D08"/>
    <w:rsid w:val="00347105"/>
    <w:rsid w:val="0035235F"/>
    <w:rsid w:val="0035486F"/>
    <w:rsid w:val="00355C3A"/>
    <w:rsid w:val="003600CC"/>
    <w:rsid w:val="0036057A"/>
    <w:rsid w:val="00363614"/>
    <w:rsid w:val="00363C43"/>
    <w:rsid w:val="00365C49"/>
    <w:rsid w:val="00374CD3"/>
    <w:rsid w:val="00390431"/>
    <w:rsid w:val="003963CE"/>
    <w:rsid w:val="0039783F"/>
    <w:rsid w:val="003A4E68"/>
    <w:rsid w:val="003B5F7C"/>
    <w:rsid w:val="003C4C6F"/>
    <w:rsid w:val="003D073C"/>
    <w:rsid w:val="003D1477"/>
    <w:rsid w:val="003D1EFD"/>
    <w:rsid w:val="003D6856"/>
    <w:rsid w:val="003E08D1"/>
    <w:rsid w:val="003F1B8D"/>
    <w:rsid w:val="003F3A5C"/>
    <w:rsid w:val="003F60C8"/>
    <w:rsid w:val="003F661D"/>
    <w:rsid w:val="004008A5"/>
    <w:rsid w:val="00410A0E"/>
    <w:rsid w:val="00421387"/>
    <w:rsid w:val="00427A3A"/>
    <w:rsid w:val="00431180"/>
    <w:rsid w:val="0043574E"/>
    <w:rsid w:val="004361FC"/>
    <w:rsid w:val="00441F70"/>
    <w:rsid w:val="00445ABF"/>
    <w:rsid w:val="0044603E"/>
    <w:rsid w:val="00446F04"/>
    <w:rsid w:val="00447B51"/>
    <w:rsid w:val="00451777"/>
    <w:rsid w:val="004526AC"/>
    <w:rsid w:val="004710A0"/>
    <w:rsid w:val="00477E3A"/>
    <w:rsid w:val="00482B6F"/>
    <w:rsid w:val="00483AC1"/>
    <w:rsid w:val="004857EB"/>
    <w:rsid w:val="0049710D"/>
    <w:rsid w:val="004B33A9"/>
    <w:rsid w:val="004B5208"/>
    <w:rsid w:val="004B5877"/>
    <w:rsid w:val="004B63D0"/>
    <w:rsid w:val="004C0016"/>
    <w:rsid w:val="004C3561"/>
    <w:rsid w:val="004D1C0E"/>
    <w:rsid w:val="004D40A6"/>
    <w:rsid w:val="004D482C"/>
    <w:rsid w:val="004E354A"/>
    <w:rsid w:val="004F091F"/>
    <w:rsid w:val="004F0D66"/>
    <w:rsid w:val="004F2D56"/>
    <w:rsid w:val="004F2DFF"/>
    <w:rsid w:val="005063E2"/>
    <w:rsid w:val="005107FF"/>
    <w:rsid w:val="005139E6"/>
    <w:rsid w:val="005212B1"/>
    <w:rsid w:val="00523871"/>
    <w:rsid w:val="00531BBF"/>
    <w:rsid w:val="00543023"/>
    <w:rsid w:val="0054512F"/>
    <w:rsid w:val="0055153F"/>
    <w:rsid w:val="0055159F"/>
    <w:rsid w:val="00553616"/>
    <w:rsid w:val="005567C8"/>
    <w:rsid w:val="0055712C"/>
    <w:rsid w:val="005578C1"/>
    <w:rsid w:val="005655E4"/>
    <w:rsid w:val="005673B9"/>
    <w:rsid w:val="00567936"/>
    <w:rsid w:val="0059563D"/>
    <w:rsid w:val="005970FB"/>
    <w:rsid w:val="0059752D"/>
    <w:rsid w:val="005A09BE"/>
    <w:rsid w:val="005A23E0"/>
    <w:rsid w:val="005A5CE5"/>
    <w:rsid w:val="005A60C3"/>
    <w:rsid w:val="005B7068"/>
    <w:rsid w:val="005C3AEC"/>
    <w:rsid w:val="005C6F07"/>
    <w:rsid w:val="005D71DF"/>
    <w:rsid w:val="005E586E"/>
    <w:rsid w:val="005E7BE3"/>
    <w:rsid w:val="005F3490"/>
    <w:rsid w:val="005F3F0F"/>
    <w:rsid w:val="005F60C8"/>
    <w:rsid w:val="005F6E78"/>
    <w:rsid w:val="005F72A1"/>
    <w:rsid w:val="005F7490"/>
    <w:rsid w:val="006021A4"/>
    <w:rsid w:val="00605BC8"/>
    <w:rsid w:val="0061207D"/>
    <w:rsid w:val="00616E7E"/>
    <w:rsid w:val="006172E4"/>
    <w:rsid w:val="006305C2"/>
    <w:rsid w:val="00630FDD"/>
    <w:rsid w:val="00634736"/>
    <w:rsid w:val="00644783"/>
    <w:rsid w:val="00644CCD"/>
    <w:rsid w:val="00660150"/>
    <w:rsid w:val="0067121C"/>
    <w:rsid w:val="00683DD6"/>
    <w:rsid w:val="00685ADF"/>
    <w:rsid w:val="006A235D"/>
    <w:rsid w:val="006A5AF0"/>
    <w:rsid w:val="006A7F2E"/>
    <w:rsid w:val="006B05D7"/>
    <w:rsid w:val="006B0E8D"/>
    <w:rsid w:val="006B3C1F"/>
    <w:rsid w:val="006B72A6"/>
    <w:rsid w:val="006C1100"/>
    <w:rsid w:val="006C4DC0"/>
    <w:rsid w:val="006C54E9"/>
    <w:rsid w:val="006D18A5"/>
    <w:rsid w:val="006D59B9"/>
    <w:rsid w:val="006E16EA"/>
    <w:rsid w:val="006E17C9"/>
    <w:rsid w:val="006E6703"/>
    <w:rsid w:val="006F14E6"/>
    <w:rsid w:val="007039CE"/>
    <w:rsid w:val="00713404"/>
    <w:rsid w:val="007149CD"/>
    <w:rsid w:val="0073150A"/>
    <w:rsid w:val="007323B4"/>
    <w:rsid w:val="00734915"/>
    <w:rsid w:val="00735CD3"/>
    <w:rsid w:val="007442B6"/>
    <w:rsid w:val="00744426"/>
    <w:rsid w:val="007445DF"/>
    <w:rsid w:val="00745A31"/>
    <w:rsid w:val="007478D8"/>
    <w:rsid w:val="007517AF"/>
    <w:rsid w:val="00753946"/>
    <w:rsid w:val="007539E8"/>
    <w:rsid w:val="0075490E"/>
    <w:rsid w:val="0075586F"/>
    <w:rsid w:val="00756419"/>
    <w:rsid w:val="00757FC0"/>
    <w:rsid w:val="00760DF6"/>
    <w:rsid w:val="00776AD9"/>
    <w:rsid w:val="00783157"/>
    <w:rsid w:val="0078726A"/>
    <w:rsid w:val="007941E6"/>
    <w:rsid w:val="0079737D"/>
    <w:rsid w:val="007A1394"/>
    <w:rsid w:val="007B3479"/>
    <w:rsid w:val="007B3F7F"/>
    <w:rsid w:val="007B6F65"/>
    <w:rsid w:val="007C00EB"/>
    <w:rsid w:val="007C3EB8"/>
    <w:rsid w:val="007C4B4F"/>
    <w:rsid w:val="007D33E9"/>
    <w:rsid w:val="007D4846"/>
    <w:rsid w:val="007E4B2C"/>
    <w:rsid w:val="007F33E7"/>
    <w:rsid w:val="007F38C3"/>
    <w:rsid w:val="007F450D"/>
    <w:rsid w:val="008009EB"/>
    <w:rsid w:val="0080153D"/>
    <w:rsid w:val="0081332B"/>
    <w:rsid w:val="008149FA"/>
    <w:rsid w:val="00815F18"/>
    <w:rsid w:val="00830786"/>
    <w:rsid w:val="00842404"/>
    <w:rsid w:val="0085237F"/>
    <w:rsid w:val="00871174"/>
    <w:rsid w:val="0087538D"/>
    <w:rsid w:val="008763A8"/>
    <w:rsid w:val="00881288"/>
    <w:rsid w:val="008901A6"/>
    <w:rsid w:val="008905D4"/>
    <w:rsid w:val="00890785"/>
    <w:rsid w:val="00890AF6"/>
    <w:rsid w:val="008A397C"/>
    <w:rsid w:val="008A3E8A"/>
    <w:rsid w:val="008A7BC1"/>
    <w:rsid w:val="008B2558"/>
    <w:rsid w:val="008B43F8"/>
    <w:rsid w:val="008B67E2"/>
    <w:rsid w:val="008C3ED6"/>
    <w:rsid w:val="008D1DC9"/>
    <w:rsid w:val="008D216A"/>
    <w:rsid w:val="008D2351"/>
    <w:rsid w:val="008E2AE4"/>
    <w:rsid w:val="008F6035"/>
    <w:rsid w:val="00901942"/>
    <w:rsid w:val="00905774"/>
    <w:rsid w:val="00913616"/>
    <w:rsid w:val="0093133F"/>
    <w:rsid w:val="00932C98"/>
    <w:rsid w:val="00934C56"/>
    <w:rsid w:val="00943951"/>
    <w:rsid w:val="009476D7"/>
    <w:rsid w:val="00952A9C"/>
    <w:rsid w:val="00952CEB"/>
    <w:rsid w:val="00955853"/>
    <w:rsid w:val="00960568"/>
    <w:rsid w:val="009655D5"/>
    <w:rsid w:val="00967B12"/>
    <w:rsid w:val="00970562"/>
    <w:rsid w:val="0097701E"/>
    <w:rsid w:val="00981D2C"/>
    <w:rsid w:val="00984487"/>
    <w:rsid w:val="009852CB"/>
    <w:rsid w:val="009951DC"/>
    <w:rsid w:val="009A24FF"/>
    <w:rsid w:val="009A4353"/>
    <w:rsid w:val="009C0C17"/>
    <w:rsid w:val="009C4986"/>
    <w:rsid w:val="009C5F46"/>
    <w:rsid w:val="009C7356"/>
    <w:rsid w:val="009F2F32"/>
    <w:rsid w:val="00A02832"/>
    <w:rsid w:val="00A06F46"/>
    <w:rsid w:val="00A11457"/>
    <w:rsid w:val="00A12DF8"/>
    <w:rsid w:val="00A140AE"/>
    <w:rsid w:val="00A22886"/>
    <w:rsid w:val="00A24571"/>
    <w:rsid w:val="00A25941"/>
    <w:rsid w:val="00A41A91"/>
    <w:rsid w:val="00A41B41"/>
    <w:rsid w:val="00A42D15"/>
    <w:rsid w:val="00A51462"/>
    <w:rsid w:val="00A51FD6"/>
    <w:rsid w:val="00A552E7"/>
    <w:rsid w:val="00A558D9"/>
    <w:rsid w:val="00A610D4"/>
    <w:rsid w:val="00A662EE"/>
    <w:rsid w:val="00A723D4"/>
    <w:rsid w:val="00A768CC"/>
    <w:rsid w:val="00A80518"/>
    <w:rsid w:val="00A93D09"/>
    <w:rsid w:val="00A95A2C"/>
    <w:rsid w:val="00AA3E10"/>
    <w:rsid w:val="00AB0596"/>
    <w:rsid w:val="00AB249E"/>
    <w:rsid w:val="00AB257D"/>
    <w:rsid w:val="00AC1815"/>
    <w:rsid w:val="00AC1C8A"/>
    <w:rsid w:val="00AC401F"/>
    <w:rsid w:val="00AC445B"/>
    <w:rsid w:val="00AC5BBC"/>
    <w:rsid w:val="00AE329A"/>
    <w:rsid w:val="00AF2DFF"/>
    <w:rsid w:val="00AF52FC"/>
    <w:rsid w:val="00B072BE"/>
    <w:rsid w:val="00B16EC5"/>
    <w:rsid w:val="00B20095"/>
    <w:rsid w:val="00B24309"/>
    <w:rsid w:val="00B428B6"/>
    <w:rsid w:val="00B50AE8"/>
    <w:rsid w:val="00B550EE"/>
    <w:rsid w:val="00B55D35"/>
    <w:rsid w:val="00B770DD"/>
    <w:rsid w:val="00B81F8E"/>
    <w:rsid w:val="00B820D6"/>
    <w:rsid w:val="00B8365F"/>
    <w:rsid w:val="00BA6882"/>
    <w:rsid w:val="00BA6D7D"/>
    <w:rsid w:val="00BB14DD"/>
    <w:rsid w:val="00BB34F3"/>
    <w:rsid w:val="00BB5C55"/>
    <w:rsid w:val="00BC1919"/>
    <w:rsid w:val="00BC3C0D"/>
    <w:rsid w:val="00BD110D"/>
    <w:rsid w:val="00BD164D"/>
    <w:rsid w:val="00BD2440"/>
    <w:rsid w:val="00BD4B9E"/>
    <w:rsid w:val="00BE33DD"/>
    <w:rsid w:val="00BE5672"/>
    <w:rsid w:val="00C036E4"/>
    <w:rsid w:val="00C03F62"/>
    <w:rsid w:val="00C07643"/>
    <w:rsid w:val="00C15217"/>
    <w:rsid w:val="00C1733A"/>
    <w:rsid w:val="00C25E5F"/>
    <w:rsid w:val="00C33BC0"/>
    <w:rsid w:val="00C34E34"/>
    <w:rsid w:val="00C433BC"/>
    <w:rsid w:val="00C44085"/>
    <w:rsid w:val="00C449A2"/>
    <w:rsid w:val="00C47088"/>
    <w:rsid w:val="00C509BD"/>
    <w:rsid w:val="00C5102C"/>
    <w:rsid w:val="00C61E60"/>
    <w:rsid w:val="00C654BC"/>
    <w:rsid w:val="00C704C8"/>
    <w:rsid w:val="00C7782A"/>
    <w:rsid w:val="00C82841"/>
    <w:rsid w:val="00C96D7D"/>
    <w:rsid w:val="00CA46CC"/>
    <w:rsid w:val="00CA6DCC"/>
    <w:rsid w:val="00CB0710"/>
    <w:rsid w:val="00CB2881"/>
    <w:rsid w:val="00CC21FC"/>
    <w:rsid w:val="00CC5CDD"/>
    <w:rsid w:val="00CD0E1A"/>
    <w:rsid w:val="00CD1781"/>
    <w:rsid w:val="00CD441B"/>
    <w:rsid w:val="00CD627F"/>
    <w:rsid w:val="00CD7268"/>
    <w:rsid w:val="00CE5BF6"/>
    <w:rsid w:val="00CF07E3"/>
    <w:rsid w:val="00CF2F77"/>
    <w:rsid w:val="00CF3A77"/>
    <w:rsid w:val="00CF40BB"/>
    <w:rsid w:val="00CF4E8B"/>
    <w:rsid w:val="00CF656C"/>
    <w:rsid w:val="00D02EB1"/>
    <w:rsid w:val="00D04ABE"/>
    <w:rsid w:val="00D0536B"/>
    <w:rsid w:val="00D073AE"/>
    <w:rsid w:val="00D12DAB"/>
    <w:rsid w:val="00D16391"/>
    <w:rsid w:val="00D17A79"/>
    <w:rsid w:val="00D249BF"/>
    <w:rsid w:val="00D2573C"/>
    <w:rsid w:val="00D33C75"/>
    <w:rsid w:val="00D3654F"/>
    <w:rsid w:val="00D4121F"/>
    <w:rsid w:val="00D43C09"/>
    <w:rsid w:val="00D51ABD"/>
    <w:rsid w:val="00D53F95"/>
    <w:rsid w:val="00D55B87"/>
    <w:rsid w:val="00D565D5"/>
    <w:rsid w:val="00D64DEC"/>
    <w:rsid w:val="00D65180"/>
    <w:rsid w:val="00D70521"/>
    <w:rsid w:val="00D82B7A"/>
    <w:rsid w:val="00D838EF"/>
    <w:rsid w:val="00D9234D"/>
    <w:rsid w:val="00DA1A10"/>
    <w:rsid w:val="00DA3CD0"/>
    <w:rsid w:val="00DA7A5E"/>
    <w:rsid w:val="00DB57F2"/>
    <w:rsid w:val="00DC6F02"/>
    <w:rsid w:val="00DE1FDB"/>
    <w:rsid w:val="00DE2666"/>
    <w:rsid w:val="00DF0897"/>
    <w:rsid w:val="00DF30C6"/>
    <w:rsid w:val="00DF56A6"/>
    <w:rsid w:val="00E04114"/>
    <w:rsid w:val="00E06F6B"/>
    <w:rsid w:val="00E073AB"/>
    <w:rsid w:val="00E1012C"/>
    <w:rsid w:val="00E11541"/>
    <w:rsid w:val="00E1635D"/>
    <w:rsid w:val="00E20BED"/>
    <w:rsid w:val="00E3277D"/>
    <w:rsid w:val="00E41E4A"/>
    <w:rsid w:val="00E4320C"/>
    <w:rsid w:val="00E50EF1"/>
    <w:rsid w:val="00E57072"/>
    <w:rsid w:val="00E730F2"/>
    <w:rsid w:val="00E8188A"/>
    <w:rsid w:val="00E83E13"/>
    <w:rsid w:val="00E857F9"/>
    <w:rsid w:val="00E86A25"/>
    <w:rsid w:val="00E914BF"/>
    <w:rsid w:val="00E9196C"/>
    <w:rsid w:val="00E9667A"/>
    <w:rsid w:val="00EA2247"/>
    <w:rsid w:val="00EA5548"/>
    <w:rsid w:val="00EA754A"/>
    <w:rsid w:val="00EA79CC"/>
    <w:rsid w:val="00EB51F2"/>
    <w:rsid w:val="00EB62C3"/>
    <w:rsid w:val="00EC36C6"/>
    <w:rsid w:val="00ED24EF"/>
    <w:rsid w:val="00ED4882"/>
    <w:rsid w:val="00ED5C1B"/>
    <w:rsid w:val="00ED7809"/>
    <w:rsid w:val="00EE2543"/>
    <w:rsid w:val="00EE2911"/>
    <w:rsid w:val="00EE3F90"/>
    <w:rsid w:val="00EE5471"/>
    <w:rsid w:val="00EF1261"/>
    <w:rsid w:val="00F11457"/>
    <w:rsid w:val="00F126BE"/>
    <w:rsid w:val="00F12721"/>
    <w:rsid w:val="00F165D2"/>
    <w:rsid w:val="00F21DC4"/>
    <w:rsid w:val="00F258EB"/>
    <w:rsid w:val="00F26F29"/>
    <w:rsid w:val="00F31C4C"/>
    <w:rsid w:val="00F36908"/>
    <w:rsid w:val="00F410A0"/>
    <w:rsid w:val="00F470AD"/>
    <w:rsid w:val="00F51DB1"/>
    <w:rsid w:val="00F61078"/>
    <w:rsid w:val="00F613F3"/>
    <w:rsid w:val="00F61956"/>
    <w:rsid w:val="00F6440C"/>
    <w:rsid w:val="00F6546E"/>
    <w:rsid w:val="00F734A2"/>
    <w:rsid w:val="00F80E0B"/>
    <w:rsid w:val="00F844D3"/>
    <w:rsid w:val="00F87A86"/>
    <w:rsid w:val="00F942FF"/>
    <w:rsid w:val="00FA469B"/>
    <w:rsid w:val="00FA72E9"/>
    <w:rsid w:val="00FB7ADF"/>
    <w:rsid w:val="00FC264E"/>
    <w:rsid w:val="00FD2DF6"/>
    <w:rsid w:val="00FD6CC4"/>
    <w:rsid w:val="00FD6FAE"/>
    <w:rsid w:val="00FE011B"/>
    <w:rsid w:val="00FE4226"/>
    <w:rsid w:val="00FE6895"/>
    <w:rsid w:val="00FE7F9A"/>
    <w:rsid w:val="00FF4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4C56"/>
    <w:pPr>
      <w:spacing w:after="200" w:line="276" w:lineRule="auto"/>
    </w:pPr>
    <w:rPr>
      <w:sz w:val="22"/>
      <w:szCs w:val="22"/>
      <w:lang w:eastAsia="en-US"/>
    </w:rPr>
  </w:style>
  <w:style w:type="paragraph" w:styleId="Titolo2">
    <w:name w:val="heading 2"/>
    <w:basedOn w:val="Normale"/>
    <w:link w:val="Titolo2Carattere"/>
    <w:uiPriority w:val="99"/>
    <w:qFormat/>
    <w:locked/>
    <w:rsid w:val="00AC401F"/>
    <w:pPr>
      <w:spacing w:before="100" w:beforeAutospacing="1" w:after="100" w:afterAutospacing="1" w:line="240" w:lineRule="auto"/>
      <w:outlineLvl w:val="1"/>
    </w:pPr>
    <w:rPr>
      <w:rFonts w:ascii="Times New Roman" w:eastAsia="MS Mincho" w:hAnsi="Times New Roman"/>
      <w:b/>
      <w:bCs/>
      <w:sz w:val="36"/>
      <w:szCs w:val="36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20F5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3F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F60C8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AB0596"/>
    <w:rPr>
      <w:rFonts w:cs="Times New Roman"/>
      <w:b/>
      <w:bCs/>
    </w:rPr>
  </w:style>
  <w:style w:type="character" w:customStyle="1" w:styleId="st">
    <w:name w:val="st"/>
    <w:basedOn w:val="Carpredefinitoparagrafo"/>
    <w:uiPriority w:val="99"/>
    <w:rsid w:val="00AB0596"/>
    <w:rPr>
      <w:rFonts w:cs="Times New Roman"/>
    </w:rPr>
  </w:style>
  <w:style w:type="character" w:styleId="Enfasigrassetto">
    <w:name w:val="Strong"/>
    <w:basedOn w:val="Carpredefinitoparagrafo"/>
    <w:uiPriority w:val="22"/>
    <w:qFormat/>
    <w:rsid w:val="00AC5BBC"/>
    <w:rPr>
      <w:rFonts w:cs="Times New Roman"/>
      <w:b/>
      <w:bCs/>
    </w:rPr>
  </w:style>
  <w:style w:type="character" w:styleId="Collegamentoipertestuale">
    <w:name w:val="Hyperlink"/>
    <w:basedOn w:val="Carpredefinitoparagrafo"/>
    <w:uiPriority w:val="99"/>
    <w:rsid w:val="00AC5BBC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44603E"/>
    <w:pPr>
      <w:ind w:left="720"/>
      <w:contextualSpacing/>
    </w:pPr>
  </w:style>
  <w:style w:type="table" w:styleId="Grigliatabella">
    <w:name w:val="Table Grid"/>
    <w:basedOn w:val="Tabellanormale"/>
    <w:uiPriority w:val="99"/>
    <w:locked/>
    <w:rsid w:val="00BB14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9A24F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20F5E"/>
    <w:rPr>
      <w:lang w:eastAsia="en-US"/>
    </w:rPr>
  </w:style>
  <w:style w:type="paragraph" w:styleId="Pidipagina">
    <w:name w:val="footer"/>
    <w:basedOn w:val="Normale"/>
    <w:link w:val="PidipaginaCarattere"/>
    <w:uiPriority w:val="99"/>
    <w:rsid w:val="009A24F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20F5E"/>
    <w:rPr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rsid w:val="00E914BF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20F5E"/>
    <w:rPr>
      <w:lang w:eastAsia="en-US"/>
    </w:rPr>
  </w:style>
  <w:style w:type="paragraph" w:styleId="Rientrocorpodeltesto3">
    <w:name w:val="Body Text Indent 3"/>
    <w:basedOn w:val="Normale"/>
    <w:link w:val="Rientrocorpodeltesto3Carattere"/>
    <w:rsid w:val="00984487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984487"/>
    <w:rPr>
      <w:rFonts w:ascii="Times New Roman" w:eastAsia="Times New Roman" w:hAnsi="Times New Roman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A558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A558D9"/>
  </w:style>
  <w:style w:type="paragraph" w:styleId="Testonormale">
    <w:name w:val="Plain Text"/>
    <w:basedOn w:val="Normale"/>
    <w:link w:val="TestonormaleCarattere"/>
    <w:uiPriority w:val="99"/>
    <w:semiHidden/>
    <w:unhideWhenUsed/>
    <w:rsid w:val="007442B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7442B6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Standard">
    <w:name w:val="Standard"/>
    <w:rsid w:val="00D70521"/>
    <w:pPr>
      <w:widowControl w:val="0"/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0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959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5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004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4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</vt:lpstr>
    </vt:vector>
  </TitlesOfParts>
  <Company/>
  <LinksUpToDate>false</LinksUpToDate>
  <CharactersWithSpaces>3906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subject/>
  <dc:creator>Ros</dc:creator>
  <cp:keywords/>
  <cp:lastModifiedBy>dottoressa</cp:lastModifiedBy>
  <cp:revision>16</cp:revision>
  <cp:lastPrinted>2014-05-10T14:08:00Z</cp:lastPrinted>
  <dcterms:created xsi:type="dcterms:W3CDTF">2016-11-08T14:47:00Z</dcterms:created>
  <dcterms:modified xsi:type="dcterms:W3CDTF">2016-11-08T17:00:00Z</dcterms:modified>
</cp:coreProperties>
</file>